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E3DD1">
      <w:pPr>
        <w:pStyle w:val="10"/>
        <w:shd w:val="clear" w:color="auto" w:fill="auto"/>
        <w:spacing w:before="0" w:beforeLines="0" w:line="240" w:lineRule="auto"/>
        <w:jc w:val="center"/>
        <w:rPr>
          <w:rFonts w:hint="default" w:ascii="Segoe UI Black" w:hAnsi="Segoe UI Black" w:cs="Segoe UI Black"/>
          <w:color w:val="4472C4"/>
          <w:w w:val="90"/>
          <w:sz w:val="28"/>
          <w:szCs w:val="28"/>
          <w:lang w:val="en-US" w:eastAsia="zh-CN"/>
        </w:rPr>
      </w:pPr>
      <w:r>
        <w:rPr>
          <w:rFonts w:hint="eastAsia" w:ascii="Segoe UI Black" w:hAnsi="Segoe UI Black" w:cs="Segoe UI Black"/>
          <w:color w:val="4472C4"/>
          <w:w w:val="90"/>
          <w:sz w:val="28"/>
          <w:szCs w:val="28"/>
          <w:lang w:val="en-US" w:eastAsia="zh-CN"/>
        </w:rPr>
        <w:t xml:space="preserve"> (Route X2)</w:t>
      </w:r>
      <w:r>
        <w:rPr>
          <w:rFonts w:hint="default" w:ascii="Segoe UI Black" w:hAnsi="Segoe UI Black" w:cs="Segoe UI Black"/>
          <w:color w:val="4472C4"/>
          <w:w w:val="90"/>
          <w:sz w:val="28"/>
          <w:szCs w:val="28"/>
          <w:lang w:val="en-US" w:eastAsia="zh-CN"/>
        </w:rPr>
        <w:t xml:space="preserve"> </w:t>
      </w:r>
    </w:p>
    <w:p w14:paraId="5C282A07">
      <w:pPr>
        <w:pStyle w:val="10"/>
        <w:shd w:val="clear" w:color="auto" w:fill="auto"/>
        <w:spacing w:before="0" w:beforeLines="0" w:line="240" w:lineRule="auto"/>
        <w:jc w:val="center"/>
        <w:rPr>
          <w:rFonts w:hint="default" w:ascii="Segoe UI Black" w:hAnsi="Segoe UI Black" w:cs="Segoe UI Black"/>
          <w:color w:val="4472C4"/>
          <w:w w:val="90"/>
          <w:sz w:val="28"/>
          <w:szCs w:val="28"/>
          <w:highlight w:val="none"/>
          <w:lang w:val="en-US" w:eastAsia="zh-CN"/>
        </w:rPr>
      </w:pPr>
      <w:r>
        <w:rPr>
          <w:rFonts w:hint="default" w:ascii="Segoe UI Black" w:hAnsi="Segoe UI Black" w:cs="Segoe UI Black"/>
          <w:color w:val="4472C4"/>
          <w:w w:val="90"/>
          <w:sz w:val="28"/>
          <w:szCs w:val="28"/>
          <w:highlight w:val="none"/>
          <w:lang w:val="en-US" w:eastAsia="zh-CN"/>
        </w:rPr>
        <w:t>9 Days Tibetan Shoton Festival 202</w:t>
      </w:r>
      <w:r>
        <w:rPr>
          <w:rFonts w:hint="eastAsia" w:ascii="Segoe UI Black" w:hAnsi="Segoe UI Black" w:cs="Segoe UI Black"/>
          <w:color w:val="4472C4"/>
          <w:w w:val="90"/>
          <w:sz w:val="28"/>
          <w:szCs w:val="28"/>
          <w:highlight w:val="none"/>
          <w:lang w:val="en-US" w:eastAsia="zh-CN"/>
        </w:rPr>
        <w:t>7</w:t>
      </w:r>
      <w:r>
        <w:rPr>
          <w:rFonts w:hint="default" w:ascii="Segoe UI Black" w:hAnsi="Segoe UI Black" w:cs="Segoe UI Black"/>
          <w:color w:val="4472C4"/>
          <w:w w:val="90"/>
          <w:sz w:val="28"/>
          <w:szCs w:val="28"/>
          <w:highlight w:val="none"/>
          <w:lang w:val="en-US" w:eastAsia="zh-CN"/>
        </w:rPr>
        <w:t>: Yogurt Festival, Tibetan Opera &amp; EBC</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6"/>
        <w:gridCol w:w="1100"/>
        <w:gridCol w:w="6530"/>
        <w:gridCol w:w="1310"/>
        <w:gridCol w:w="1116"/>
      </w:tblGrid>
      <w:tr w14:paraId="795D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5"/>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516B06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w:cs="Segoe UI Light"/>
                <w:b/>
                <w:bCs/>
                <w:i w:val="0"/>
                <w:iCs w:val="0"/>
                <w:color w:val="000000"/>
                <w:sz w:val="19"/>
                <w:szCs w:val="19"/>
                <w:highlight w:val="none"/>
                <w:u w:val="none"/>
                <w:lang w:val="en-US" w:eastAsia="zh-CN"/>
              </w:rPr>
            </w:pPr>
            <w:r>
              <w:rPr>
                <w:rFonts w:hint="default" w:ascii="Segoe UI Light" w:hAnsi="Segoe UI Light" w:eastAsia="微软雅黑" w:cs="Segoe UI Light"/>
                <w:b/>
                <w:bCs/>
                <w:i w:val="0"/>
                <w:iCs w:val="0"/>
                <w:color w:val="000000"/>
                <w:sz w:val="19"/>
                <w:szCs w:val="19"/>
                <w:highlight w:val="none"/>
                <w:u w:val="none"/>
                <w:lang w:val="en-US" w:eastAsia="zh-CN"/>
              </w:rPr>
              <w:t>Summary</w:t>
            </w:r>
          </w:p>
        </w:tc>
      </w:tr>
      <w:tr w14:paraId="2459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93" w:type="pct"/>
            <w:tcBorders>
              <w:top w:val="single" w:color="4874CB" w:sz="4" w:space="0"/>
              <w:left w:val="single" w:color="4874CB" w:sz="4" w:space="0"/>
              <w:bottom w:val="single" w:color="4874CB" w:sz="4" w:space="0"/>
              <w:right w:val="single" w:color="4874CB" w:sz="4" w:space="0"/>
            </w:tcBorders>
            <w:noWrap/>
            <w:vAlign w:val="center"/>
          </w:tcPr>
          <w:p w14:paraId="0E5DC5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highlight w:val="none"/>
                <w:u w:val="none"/>
                <w:lang w:val="en-US" w:eastAsia="zh-CN"/>
              </w:rPr>
            </w:pPr>
            <w:r>
              <w:rPr>
                <w:rFonts w:hint="default" w:ascii="Segoe UI Light" w:hAnsi="Segoe UI Light" w:eastAsia="微软雅黑 Light" w:cs="Segoe UI Light"/>
                <w:b/>
                <w:bCs/>
                <w:i w:val="0"/>
                <w:iCs w:val="0"/>
                <w:color w:val="000000"/>
                <w:sz w:val="19"/>
                <w:szCs w:val="19"/>
                <w:highlight w:val="none"/>
                <w:u w:val="none"/>
                <w:lang w:val="en-US" w:eastAsia="zh-CN"/>
              </w:rPr>
              <w:t>Days</w:t>
            </w:r>
          </w:p>
        </w:tc>
        <w:tc>
          <w:tcPr>
            <w:tcW w:w="514" w:type="pct"/>
            <w:tcBorders>
              <w:top w:val="single" w:color="4874CB" w:sz="4" w:space="0"/>
              <w:left w:val="single" w:color="4874CB" w:sz="4" w:space="0"/>
              <w:bottom w:val="single" w:color="4874CB" w:sz="4" w:space="0"/>
              <w:right w:val="single" w:color="4874CB" w:sz="4" w:space="0"/>
            </w:tcBorders>
            <w:noWrap/>
            <w:vAlign w:val="center"/>
          </w:tcPr>
          <w:p w14:paraId="029D631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highlight w:val="none"/>
                <w:u w:val="none"/>
                <w:lang w:val="en-US" w:eastAsia="zh-CN"/>
              </w:rPr>
            </w:pPr>
            <w:r>
              <w:rPr>
                <w:rFonts w:hint="eastAsia" w:ascii="Segoe UI Light" w:hAnsi="Segoe UI Light" w:eastAsia="微软雅黑 Light" w:cs="Segoe UI Light"/>
                <w:b/>
                <w:bCs/>
                <w:i w:val="0"/>
                <w:iCs w:val="0"/>
                <w:color w:val="000000"/>
                <w:sz w:val="19"/>
                <w:szCs w:val="19"/>
                <w:highlight w:val="none"/>
                <w:u w:val="none"/>
                <w:lang w:val="en-US" w:eastAsia="zh-CN"/>
              </w:rPr>
              <w:t>Date</w:t>
            </w:r>
          </w:p>
        </w:tc>
        <w:tc>
          <w:tcPr>
            <w:tcW w:w="3056" w:type="pct"/>
            <w:tcBorders>
              <w:top w:val="single" w:color="4874CB" w:sz="4" w:space="0"/>
              <w:left w:val="single" w:color="4874CB" w:sz="4" w:space="0"/>
              <w:bottom w:val="single" w:color="4874CB" w:sz="4" w:space="0"/>
              <w:right w:val="single" w:color="4874CB" w:sz="4" w:space="0"/>
            </w:tcBorders>
            <w:noWrap/>
            <w:vAlign w:val="center"/>
          </w:tcPr>
          <w:p w14:paraId="1539E5C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highlight w:val="none"/>
                <w:u w:val="none"/>
                <w:lang w:val="en-US" w:eastAsia="zh-CN"/>
              </w:rPr>
            </w:pPr>
            <w:r>
              <w:rPr>
                <w:rFonts w:hint="default" w:ascii="Segoe UI Light" w:hAnsi="Segoe UI Light" w:eastAsia="微软雅黑 Light" w:cs="Segoe UI Light"/>
                <w:b/>
                <w:bCs/>
                <w:i w:val="0"/>
                <w:iCs w:val="0"/>
                <w:color w:val="000000"/>
                <w:sz w:val="19"/>
                <w:szCs w:val="19"/>
                <w:highlight w:val="none"/>
                <w:u w:val="none"/>
                <w:lang w:val="en-US" w:eastAsia="zh-CN"/>
              </w:rPr>
              <w:t>Itinerary</w:t>
            </w:r>
          </w:p>
        </w:tc>
        <w:tc>
          <w:tcPr>
            <w:tcW w:w="613" w:type="pct"/>
            <w:tcBorders>
              <w:top w:val="single" w:color="4874CB" w:sz="4" w:space="0"/>
              <w:left w:val="single" w:color="4874CB" w:sz="4" w:space="0"/>
              <w:bottom w:val="single" w:color="4874CB" w:sz="4" w:space="0"/>
              <w:right w:val="single" w:color="4874CB" w:sz="4" w:space="0"/>
            </w:tcBorders>
            <w:noWrap/>
            <w:vAlign w:val="center"/>
          </w:tcPr>
          <w:p w14:paraId="0564E56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highlight w:val="none"/>
                <w:u w:val="none"/>
                <w:lang w:val="en-US"/>
              </w:rPr>
            </w:pPr>
            <w:r>
              <w:rPr>
                <w:rFonts w:hint="default" w:ascii="Segoe UI Light" w:hAnsi="Segoe UI Light" w:eastAsia="微软雅黑 Light" w:cs="Segoe UI Light"/>
                <w:b/>
                <w:bCs/>
                <w:i w:val="0"/>
                <w:iCs w:val="0"/>
                <w:color w:val="000000"/>
                <w:kern w:val="0"/>
                <w:sz w:val="19"/>
                <w:szCs w:val="19"/>
                <w:highlight w:val="none"/>
                <w:u w:val="none"/>
                <w:lang w:val="en-US" w:eastAsia="zh-CN" w:bidi="ar"/>
              </w:rPr>
              <w:t>DEST</w:t>
            </w:r>
          </w:p>
        </w:tc>
        <w:tc>
          <w:tcPr>
            <w:tcW w:w="522" w:type="pct"/>
            <w:tcBorders>
              <w:top w:val="single" w:color="4874CB" w:sz="4" w:space="0"/>
              <w:left w:val="single" w:color="4874CB" w:sz="4" w:space="0"/>
              <w:bottom w:val="single" w:color="4874CB" w:sz="4" w:space="0"/>
              <w:right w:val="single" w:color="4874CB" w:sz="4" w:space="0"/>
            </w:tcBorders>
            <w:noWrap/>
            <w:vAlign w:val="center"/>
          </w:tcPr>
          <w:p w14:paraId="68A35A1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highlight w:val="none"/>
                <w:u w:val="none"/>
                <w:lang w:val="en-US"/>
              </w:rPr>
            </w:pPr>
            <w:r>
              <w:rPr>
                <w:rFonts w:hint="default" w:ascii="Segoe UI Light" w:hAnsi="Segoe UI Light" w:eastAsia="微软雅黑 Light" w:cs="Segoe UI Light"/>
                <w:b/>
                <w:bCs/>
                <w:i w:val="0"/>
                <w:iCs w:val="0"/>
                <w:color w:val="000000"/>
                <w:kern w:val="0"/>
                <w:sz w:val="19"/>
                <w:szCs w:val="19"/>
                <w:highlight w:val="none"/>
                <w:u w:val="none"/>
                <w:lang w:val="en-US" w:eastAsia="zh-CN" w:bidi="ar"/>
              </w:rPr>
              <w:t>Meal</w:t>
            </w:r>
          </w:p>
        </w:tc>
      </w:tr>
      <w:tr w14:paraId="47770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93" w:type="pct"/>
            <w:tcBorders>
              <w:top w:val="single" w:color="4874CB" w:sz="4" w:space="0"/>
              <w:left w:val="single" w:color="4874CB" w:sz="4" w:space="0"/>
              <w:bottom w:val="single" w:color="4874CB" w:sz="4" w:space="0"/>
              <w:right w:val="single" w:color="4874CB" w:sz="4" w:space="0"/>
            </w:tcBorders>
            <w:noWrap/>
            <w:vAlign w:val="center"/>
          </w:tcPr>
          <w:p w14:paraId="740E5A1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highlight w:val="none"/>
                <w:u w:val="none"/>
              </w:rPr>
            </w:pPr>
            <w:r>
              <w:rPr>
                <w:rFonts w:hint="default" w:ascii="Segoe UI Light" w:hAnsi="Segoe UI Light" w:eastAsia="微软雅黑 Light" w:cs="Segoe UI Light"/>
                <w:i w:val="0"/>
                <w:iCs w:val="0"/>
                <w:color w:val="000000"/>
                <w:kern w:val="0"/>
                <w:sz w:val="19"/>
                <w:szCs w:val="19"/>
                <w:highlight w:val="none"/>
                <w:u w:val="none"/>
                <w:lang w:val="en-US" w:eastAsia="zh-CN" w:bidi="ar"/>
              </w:rPr>
              <w:t>1</w:t>
            </w:r>
          </w:p>
        </w:tc>
        <w:tc>
          <w:tcPr>
            <w:tcW w:w="514" w:type="pct"/>
            <w:tcBorders>
              <w:top w:val="single" w:color="4874CB" w:sz="4" w:space="0"/>
              <w:left w:val="single" w:color="4874CB" w:sz="4" w:space="0"/>
              <w:bottom w:val="single" w:color="4874CB" w:sz="4" w:space="0"/>
              <w:right w:val="single" w:color="4874CB" w:sz="4" w:space="0"/>
            </w:tcBorders>
            <w:noWrap/>
            <w:vAlign w:val="center"/>
          </w:tcPr>
          <w:p w14:paraId="4CC15D4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2027/8/29</w:t>
            </w:r>
          </w:p>
          <w:p w14:paraId="4ABBD84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iCs/>
                <w:color w:val="000000"/>
                <w:kern w:val="0"/>
                <w:sz w:val="19"/>
                <w:szCs w:val="19"/>
                <w:highlight w:val="none"/>
                <w:u w:val="none"/>
                <w:lang w:val="en-US" w:eastAsia="zh-CN" w:bidi="ar"/>
              </w:rPr>
              <w:t>Sun</w:t>
            </w:r>
            <w:r>
              <w:rPr>
                <w:rFonts w:hint="default" w:ascii="Segoe UI Light" w:hAnsi="Segoe UI Light" w:eastAsia="微软雅黑 Light" w:cs="Segoe UI Light"/>
                <w:i/>
                <w:iCs/>
                <w:color w:val="000000"/>
                <w:kern w:val="0"/>
                <w:sz w:val="19"/>
                <w:szCs w:val="19"/>
                <w:highlight w:val="none"/>
                <w:u w:val="none"/>
                <w:lang w:val="en-US" w:eastAsia="zh-CN" w:bidi="ar"/>
              </w:rPr>
              <w:t>.</w:t>
            </w:r>
          </w:p>
        </w:tc>
        <w:tc>
          <w:tcPr>
            <w:tcW w:w="3056" w:type="pct"/>
            <w:tcBorders>
              <w:top w:val="single" w:color="4874CB" w:sz="4" w:space="0"/>
              <w:left w:val="single" w:color="4874CB" w:sz="4" w:space="0"/>
              <w:bottom w:val="single" w:color="4874CB" w:sz="4" w:space="0"/>
              <w:right w:val="single" w:color="4874CB" w:sz="4" w:space="0"/>
            </w:tcBorders>
            <w:noWrap/>
            <w:vAlign w:val="center"/>
          </w:tcPr>
          <w:p w14:paraId="0C7400B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highlight w:val="none"/>
                <w:u w:val="none"/>
              </w:rPr>
            </w:pP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Arrival Lhasa</w:t>
            </w:r>
          </w:p>
        </w:tc>
        <w:tc>
          <w:tcPr>
            <w:tcW w:w="613" w:type="pct"/>
            <w:tcBorders>
              <w:top w:val="single" w:color="4874CB" w:sz="4" w:space="0"/>
              <w:left w:val="single" w:color="4874CB" w:sz="4" w:space="0"/>
              <w:bottom w:val="single" w:color="4874CB" w:sz="4" w:space="0"/>
              <w:right w:val="single" w:color="4874CB" w:sz="4" w:space="0"/>
            </w:tcBorders>
            <w:noWrap w:val="0"/>
            <w:vAlign w:val="center"/>
          </w:tcPr>
          <w:p w14:paraId="5DCB8C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highlight w:val="none"/>
                <w:u w:val="none"/>
                <w:lang w:val="en-US"/>
              </w:rPr>
            </w:pPr>
            <w:r>
              <w:rPr>
                <w:rFonts w:hint="default" w:ascii="Segoe UI Light" w:hAnsi="Segoe UI Light" w:eastAsia="微软雅黑 Light" w:cs="Segoe UI Light"/>
                <w:i w:val="0"/>
                <w:iCs w:val="0"/>
                <w:color w:val="000000"/>
                <w:kern w:val="0"/>
                <w:sz w:val="19"/>
                <w:szCs w:val="19"/>
                <w:highlight w:val="none"/>
                <w:u w:val="none"/>
                <w:lang w:val="en-US" w:eastAsia="zh-CN" w:bidi="ar"/>
              </w:rPr>
              <w:t>Lhasa</w:t>
            </w:r>
          </w:p>
        </w:tc>
        <w:tc>
          <w:tcPr>
            <w:tcW w:w="522" w:type="pct"/>
            <w:tcBorders>
              <w:top w:val="single" w:color="4874CB" w:sz="4" w:space="0"/>
              <w:left w:val="single" w:color="4874CB" w:sz="4" w:space="0"/>
              <w:bottom w:val="single" w:color="4874CB" w:sz="4" w:space="0"/>
              <w:right w:val="single" w:color="4874CB" w:sz="4" w:space="0"/>
            </w:tcBorders>
            <w:noWrap/>
            <w:vAlign w:val="center"/>
          </w:tcPr>
          <w:p w14:paraId="37943E1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highlight w:val="none"/>
                <w:u w:val="none"/>
              </w:rPr>
            </w:pPr>
            <w:r>
              <w:rPr>
                <w:rFonts w:hint="default" w:ascii="Segoe UI Light" w:hAnsi="Segoe UI Light" w:eastAsia="微软雅黑 Light" w:cs="Segoe UI Light"/>
                <w:i w:val="0"/>
                <w:iCs w:val="0"/>
                <w:color w:val="000000"/>
                <w:kern w:val="0"/>
                <w:sz w:val="19"/>
                <w:szCs w:val="19"/>
                <w:highlight w:val="none"/>
                <w:u w:val="none"/>
                <w:lang w:val="en-US" w:eastAsia="zh-CN" w:bidi="ar"/>
              </w:rPr>
              <w:t>/</w:t>
            </w:r>
          </w:p>
        </w:tc>
      </w:tr>
      <w:tr w14:paraId="79C88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93" w:type="pct"/>
            <w:tcBorders>
              <w:top w:val="single" w:color="4874CB" w:sz="4" w:space="0"/>
              <w:left w:val="single" w:color="4874CB" w:sz="4" w:space="0"/>
              <w:bottom w:val="single" w:color="4874CB" w:sz="4" w:space="0"/>
              <w:right w:val="single" w:color="4874CB" w:sz="4" w:space="0"/>
            </w:tcBorders>
            <w:noWrap/>
            <w:vAlign w:val="center"/>
          </w:tcPr>
          <w:p w14:paraId="20D3065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w:t>
            </w:r>
          </w:p>
        </w:tc>
        <w:tc>
          <w:tcPr>
            <w:tcW w:w="514" w:type="pct"/>
            <w:tcBorders>
              <w:top w:val="single" w:color="4874CB" w:sz="4" w:space="0"/>
              <w:left w:val="single" w:color="4874CB" w:sz="4" w:space="0"/>
              <w:bottom w:val="single" w:color="4874CB" w:sz="4" w:space="0"/>
              <w:right w:val="single" w:color="4874CB" w:sz="4" w:space="0"/>
            </w:tcBorders>
            <w:noWrap/>
            <w:vAlign w:val="center"/>
          </w:tcPr>
          <w:p w14:paraId="41B489A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2027/8/30</w:t>
            </w:r>
          </w:p>
          <w:p w14:paraId="4F35895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iCs/>
                <w:color w:val="000000"/>
                <w:kern w:val="0"/>
                <w:sz w:val="19"/>
                <w:szCs w:val="19"/>
                <w:highlight w:val="none"/>
                <w:u w:val="none"/>
                <w:lang w:val="en-US" w:eastAsia="zh-CN" w:bidi="ar"/>
              </w:rPr>
              <w:t>Mon</w:t>
            </w:r>
            <w:r>
              <w:rPr>
                <w:rFonts w:hint="default" w:ascii="Segoe UI Light" w:hAnsi="Segoe UI Light" w:eastAsia="微软雅黑 Light" w:cs="Segoe UI Light"/>
                <w:i/>
                <w:iCs/>
                <w:color w:val="000000"/>
                <w:kern w:val="0"/>
                <w:sz w:val="19"/>
                <w:szCs w:val="19"/>
                <w:highlight w:val="none"/>
                <w:u w:val="none"/>
                <w:lang w:val="en-US" w:eastAsia="zh-CN" w:bidi="ar"/>
              </w:rPr>
              <w:t>.</w:t>
            </w:r>
          </w:p>
        </w:tc>
        <w:tc>
          <w:tcPr>
            <w:tcW w:w="3056" w:type="pct"/>
            <w:tcBorders>
              <w:top w:val="single" w:color="4874CB" w:sz="4" w:space="0"/>
              <w:left w:val="single" w:color="4874CB" w:sz="4" w:space="0"/>
              <w:bottom w:val="single" w:color="4874CB" w:sz="4" w:space="0"/>
              <w:right w:val="single" w:color="4874CB" w:sz="4" w:space="0"/>
            </w:tcBorders>
            <w:noWrap/>
            <w:vAlign w:val="center"/>
          </w:tcPr>
          <w:p w14:paraId="20CD130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pP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Lhasa City</w:t>
            </w:r>
          </w:p>
          <w:p w14:paraId="0606794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pP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Jokhang Temple, Barkhor Street, Tibetan cultural experience</w:t>
            </w:r>
          </w:p>
        </w:tc>
        <w:tc>
          <w:tcPr>
            <w:tcW w:w="613" w:type="pct"/>
            <w:tcBorders>
              <w:top w:val="single" w:color="4874CB" w:sz="4" w:space="0"/>
              <w:left w:val="single" w:color="4874CB" w:sz="4" w:space="0"/>
              <w:bottom w:val="single" w:color="4874CB" w:sz="4" w:space="0"/>
              <w:right w:val="single" w:color="4874CB" w:sz="4" w:space="0"/>
            </w:tcBorders>
            <w:noWrap w:val="0"/>
            <w:vAlign w:val="center"/>
          </w:tcPr>
          <w:p w14:paraId="0226B36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default" w:ascii="Segoe UI Light" w:hAnsi="Segoe UI Light" w:eastAsia="微软雅黑 Light" w:cs="Segoe UI Light"/>
                <w:i w:val="0"/>
                <w:iCs w:val="0"/>
                <w:color w:val="000000"/>
                <w:kern w:val="0"/>
                <w:sz w:val="19"/>
                <w:szCs w:val="19"/>
                <w:highlight w:val="none"/>
                <w:u w:val="none"/>
                <w:lang w:val="en-US" w:eastAsia="zh-CN" w:bidi="ar"/>
              </w:rPr>
              <w:t>Lhasa</w:t>
            </w:r>
          </w:p>
        </w:tc>
        <w:tc>
          <w:tcPr>
            <w:tcW w:w="522" w:type="pct"/>
            <w:tcBorders>
              <w:top w:val="single" w:color="4874CB" w:sz="4" w:space="0"/>
              <w:left w:val="single" w:color="4874CB" w:sz="4" w:space="0"/>
              <w:bottom w:val="single" w:color="4874CB" w:sz="4" w:space="0"/>
              <w:right w:val="single" w:color="4874CB" w:sz="4" w:space="0"/>
            </w:tcBorders>
            <w:noWrap/>
            <w:vAlign w:val="center"/>
          </w:tcPr>
          <w:p w14:paraId="71F522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default" w:ascii="Segoe UI Light" w:hAnsi="Segoe UI Light" w:eastAsia="微软雅黑 Light" w:cs="Segoe UI Light"/>
                <w:i w:val="0"/>
                <w:iCs w:val="0"/>
                <w:color w:val="000000"/>
                <w:kern w:val="0"/>
                <w:sz w:val="19"/>
                <w:szCs w:val="19"/>
                <w:highlight w:val="none"/>
                <w:u w:val="none"/>
                <w:lang w:val="en-US" w:eastAsia="zh-CN" w:bidi="ar"/>
              </w:rPr>
              <w:t>B |×|×</w:t>
            </w:r>
          </w:p>
        </w:tc>
      </w:tr>
      <w:tr w14:paraId="3F8FF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93" w:type="pct"/>
            <w:tcBorders>
              <w:top w:val="single" w:color="4874CB" w:sz="4" w:space="0"/>
              <w:left w:val="single" w:color="4874CB" w:sz="4" w:space="0"/>
              <w:bottom w:val="single" w:color="4874CB" w:sz="4" w:space="0"/>
              <w:right w:val="single" w:color="4874CB" w:sz="4" w:space="0"/>
            </w:tcBorders>
            <w:noWrap/>
            <w:vAlign w:val="center"/>
          </w:tcPr>
          <w:p w14:paraId="4F1CF64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3</w:t>
            </w:r>
          </w:p>
        </w:tc>
        <w:tc>
          <w:tcPr>
            <w:tcW w:w="514" w:type="pct"/>
            <w:tcBorders>
              <w:top w:val="single" w:color="4874CB" w:sz="4" w:space="0"/>
              <w:left w:val="single" w:color="4874CB" w:sz="4" w:space="0"/>
              <w:bottom w:val="single" w:color="4874CB" w:sz="4" w:space="0"/>
              <w:right w:val="single" w:color="4874CB" w:sz="4" w:space="0"/>
            </w:tcBorders>
            <w:noWrap/>
            <w:vAlign w:val="center"/>
          </w:tcPr>
          <w:p w14:paraId="25C9B0D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2027/8/31</w:t>
            </w:r>
          </w:p>
          <w:p w14:paraId="50A9A60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iCs/>
                <w:color w:val="000000"/>
                <w:kern w:val="0"/>
                <w:sz w:val="19"/>
                <w:szCs w:val="19"/>
                <w:highlight w:val="none"/>
                <w:u w:val="none"/>
                <w:lang w:val="en-US" w:eastAsia="zh-CN" w:bidi="ar"/>
              </w:rPr>
              <w:t>Tue</w:t>
            </w:r>
            <w:r>
              <w:rPr>
                <w:rFonts w:hint="default" w:ascii="Segoe UI Light" w:hAnsi="Segoe UI Light" w:eastAsia="微软雅黑 Light" w:cs="Segoe UI Light"/>
                <w:i/>
                <w:iCs/>
                <w:color w:val="000000"/>
                <w:kern w:val="0"/>
                <w:sz w:val="19"/>
                <w:szCs w:val="19"/>
                <w:highlight w:val="none"/>
                <w:u w:val="none"/>
                <w:lang w:val="en-US" w:eastAsia="zh-CN" w:bidi="ar"/>
              </w:rPr>
              <w:t>.</w:t>
            </w:r>
          </w:p>
        </w:tc>
        <w:tc>
          <w:tcPr>
            <w:tcW w:w="3056" w:type="pct"/>
            <w:tcBorders>
              <w:top w:val="single" w:color="4874CB" w:sz="4" w:space="0"/>
              <w:left w:val="single" w:color="4874CB" w:sz="4" w:space="0"/>
              <w:bottom w:val="single" w:color="4874CB" w:sz="4" w:space="0"/>
              <w:right w:val="single" w:color="4874CB" w:sz="4" w:space="0"/>
            </w:tcBorders>
            <w:noWrap/>
            <w:vAlign w:val="center"/>
          </w:tcPr>
          <w:p w14:paraId="30AFEA4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pP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Lhasa City (Shoton Festival Day 1)</w:t>
            </w:r>
          </w:p>
          <w:p w14:paraId="169D199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pP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Drepung Monastery (Participate in the Giant Thangka Unveiling Ceremony); Sera Monastery (Monks’ Debate)</w:t>
            </w:r>
          </w:p>
        </w:tc>
        <w:tc>
          <w:tcPr>
            <w:tcW w:w="613" w:type="pct"/>
            <w:tcBorders>
              <w:top w:val="single" w:color="4874CB" w:sz="4" w:space="0"/>
              <w:left w:val="single" w:color="4874CB" w:sz="4" w:space="0"/>
              <w:bottom w:val="single" w:color="4874CB" w:sz="4" w:space="0"/>
              <w:right w:val="single" w:color="4874CB" w:sz="4" w:space="0"/>
            </w:tcBorders>
            <w:noWrap w:val="0"/>
            <w:vAlign w:val="center"/>
          </w:tcPr>
          <w:p w14:paraId="5C92D26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default" w:ascii="Segoe UI Light" w:hAnsi="Segoe UI Light" w:eastAsia="微软雅黑 Light" w:cs="Segoe UI Light"/>
                <w:i w:val="0"/>
                <w:iCs w:val="0"/>
                <w:color w:val="000000"/>
                <w:kern w:val="0"/>
                <w:sz w:val="19"/>
                <w:szCs w:val="19"/>
                <w:highlight w:val="none"/>
                <w:u w:val="none"/>
                <w:lang w:val="en-US" w:eastAsia="zh-CN" w:bidi="ar"/>
              </w:rPr>
              <w:t>Lhasa</w:t>
            </w:r>
          </w:p>
        </w:tc>
        <w:tc>
          <w:tcPr>
            <w:tcW w:w="522"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F194D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0"/>
                <w:sz w:val="19"/>
                <w:szCs w:val="19"/>
                <w:highlight w:val="none"/>
                <w:u w:val="none"/>
                <w:lang w:val="en-US" w:eastAsia="zh-CN" w:bidi="ar"/>
              </w:rPr>
              <w:t>B |×|×</w:t>
            </w:r>
          </w:p>
        </w:tc>
      </w:tr>
      <w:tr w14:paraId="5331B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9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6557EE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0"/>
                <w:sz w:val="19"/>
                <w:szCs w:val="19"/>
                <w:highlight w:val="none"/>
                <w:u w:val="none"/>
                <w:lang w:val="en-US" w:eastAsia="zh-CN" w:bidi="ar"/>
              </w:rPr>
              <w:t>4</w:t>
            </w:r>
          </w:p>
        </w:tc>
        <w:tc>
          <w:tcPr>
            <w:tcW w:w="514" w:type="pct"/>
            <w:tcBorders>
              <w:top w:val="single" w:color="4874CB" w:sz="4" w:space="0"/>
              <w:left w:val="single" w:color="4874CB" w:sz="4" w:space="0"/>
              <w:bottom w:val="single" w:color="4874CB" w:sz="4" w:space="0"/>
              <w:right w:val="single" w:color="4874CB" w:sz="4" w:space="0"/>
            </w:tcBorders>
            <w:noWrap/>
            <w:vAlign w:val="center"/>
          </w:tcPr>
          <w:p w14:paraId="4888B29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2027/9/1</w:t>
            </w:r>
          </w:p>
          <w:p w14:paraId="64648BD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iCs/>
                <w:color w:val="000000"/>
                <w:kern w:val="0"/>
                <w:sz w:val="19"/>
                <w:szCs w:val="19"/>
                <w:highlight w:val="none"/>
                <w:u w:val="none"/>
                <w:lang w:val="en-US" w:eastAsia="zh-CN" w:bidi="ar"/>
              </w:rPr>
              <w:t>Wed</w:t>
            </w:r>
            <w:r>
              <w:rPr>
                <w:rFonts w:hint="default" w:ascii="Segoe UI Light" w:hAnsi="Segoe UI Light" w:eastAsia="微软雅黑 Light" w:cs="Segoe UI Light"/>
                <w:i/>
                <w:iCs/>
                <w:color w:val="000000"/>
                <w:kern w:val="0"/>
                <w:sz w:val="19"/>
                <w:szCs w:val="19"/>
                <w:highlight w:val="none"/>
                <w:u w:val="none"/>
                <w:lang w:val="en-US" w:eastAsia="zh-CN" w:bidi="ar"/>
              </w:rPr>
              <w:t>.</w:t>
            </w:r>
          </w:p>
        </w:tc>
        <w:tc>
          <w:tcPr>
            <w:tcW w:w="3056" w:type="pct"/>
            <w:tcBorders>
              <w:top w:val="single" w:color="4874CB" w:sz="4" w:space="0"/>
              <w:left w:val="single" w:color="4874CB" w:sz="4" w:space="0"/>
              <w:bottom w:val="single" w:color="4874CB" w:sz="4" w:space="0"/>
              <w:right w:val="single" w:color="4874CB" w:sz="4" w:space="0"/>
            </w:tcBorders>
            <w:noWrap/>
            <w:vAlign w:val="center"/>
          </w:tcPr>
          <w:p w14:paraId="18CE657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pP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 xml:space="preserve">Lhasa City (Shoton Festival Day </w:t>
            </w:r>
            <w:r>
              <w:rPr>
                <w:rFonts w:hint="eastAsia" w:ascii="Segoe UI Light" w:hAnsi="Segoe UI Light" w:eastAsia="微软雅黑 Light" w:cs="Segoe UI Light"/>
                <w:b w:val="0"/>
                <w:bCs w:val="0"/>
                <w:i w:val="0"/>
                <w:iCs w:val="0"/>
                <w:color w:val="000000"/>
                <w:kern w:val="0"/>
                <w:sz w:val="19"/>
                <w:szCs w:val="19"/>
                <w:highlight w:val="none"/>
                <w:u w:val="none"/>
                <w:lang w:val="en-US" w:eastAsia="zh-CN" w:bidi="ar"/>
              </w:rPr>
              <w:t>2</w:t>
            </w: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w:t>
            </w:r>
          </w:p>
          <w:p w14:paraId="696B9C5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pP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Potala Palace, Norbulingka (Watch Tibetan Opera)</w:t>
            </w:r>
          </w:p>
          <w:p w14:paraId="3EE2D3C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pPr>
            <w:r>
              <w:rPr>
                <w:rFonts w:hint="eastAsia" w:ascii="Segoe UI Light" w:hAnsi="Segoe UI Light" w:eastAsia="微软雅黑 Light" w:cs="Segoe UI Light"/>
                <w:i/>
                <w:iCs/>
                <w:color w:val="auto"/>
                <w:kern w:val="0"/>
                <w:sz w:val="19"/>
                <w:szCs w:val="19"/>
                <w:highlight w:val="none"/>
                <w:u w:val="none"/>
                <w:lang w:val="en-US" w:eastAsia="zh-CN" w:bidi="ar"/>
              </w:rPr>
              <w:t>(</w:t>
            </w:r>
            <w:r>
              <w:rPr>
                <w:rFonts w:hint="default" w:ascii="Segoe UI Light" w:hAnsi="Segoe UI Light" w:eastAsia="微软雅黑 Light" w:cs="Segoe UI Light"/>
                <w:i/>
                <w:iCs/>
                <w:color w:val="auto"/>
                <w:kern w:val="0"/>
                <w:sz w:val="19"/>
                <w:szCs w:val="19"/>
                <w:highlight w:val="none"/>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highlight w:val="none"/>
                <w:u w:val="none"/>
                <w:lang w:val="en-US" w:eastAsia="zh-CN" w:bidi="ar"/>
              </w:rPr>
              <w:t>specialty meal</w:t>
            </w:r>
            <w:r>
              <w:rPr>
                <w:rFonts w:hint="eastAsia" w:ascii="Segoe UI Light" w:hAnsi="Segoe UI Light" w:eastAsia="微软雅黑 Light" w:cs="Segoe UI Light"/>
                <w:i/>
                <w:iCs/>
                <w:color w:val="auto"/>
                <w:kern w:val="0"/>
                <w:sz w:val="19"/>
                <w:szCs w:val="19"/>
                <w:highlight w:val="none"/>
                <w:u w:val="none"/>
                <w:lang w:val="en-US" w:eastAsia="zh-CN" w:bidi="ar"/>
              </w:rPr>
              <w:t xml:space="preserve"> included</w:t>
            </w:r>
            <w:r>
              <w:rPr>
                <w:rFonts w:hint="default" w:ascii="Segoe UI Light" w:hAnsi="Segoe UI Light" w:eastAsia="微软雅黑 Light" w:cs="Segoe UI Light"/>
                <w:i/>
                <w:iCs/>
                <w:color w:val="auto"/>
                <w:kern w:val="0"/>
                <w:sz w:val="19"/>
                <w:szCs w:val="19"/>
                <w:highlight w:val="none"/>
                <w:u w:val="none"/>
                <w:lang w:val="en-US" w:eastAsia="zh-CN" w:bidi="ar"/>
              </w:rPr>
              <w:t>: Tibetan or Nepali Cuisine</w:t>
            </w:r>
            <w:r>
              <w:rPr>
                <w:rFonts w:hint="eastAsia" w:ascii="Segoe UI Light" w:hAnsi="Segoe UI Light" w:eastAsia="微软雅黑 Light" w:cs="Segoe UI Light"/>
                <w:i/>
                <w:iCs/>
                <w:color w:val="auto"/>
                <w:kern w:val="0"/>
                <w:sz w:val="19"/>
                <w:szCs w:val="19"/>
                <w:highlight w:val="none"/>
                <w:u w:val="none"/>
                <w:lang w:val="en-US" w:eastAsia="zh-CN" w:bidi="ar"/>
              </w:rPr>
              <w:t>)</w:t>
            </w:r>
          </w:p>
        </w:tc>
        <w:tc>
          <w:tcPr>
            <w:tcW w:w="613" w:type="pct"/>
            <w:tcBorders>
              <w:top w:val="single" w:color="4874CB" w:sz="4" w:space="0"/>
              <w:left w:val="single" w:color="4874CB" w:sz="4" w:space="0"/>
              <w:bottom w:val="single" w:color="4874CB" w:sz="4" w:space="0"/>
              <w:right w:val="single" w:color="4874CB" w:sz="4" w:space="0"/>
            </w:tcBorders>
            <w:noWrap w:val="0"/>
            <w:vAlign w:val="center"/>
          </w:tcPr>
          <w:p w14:paraId="6E4D251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sz w:val="19"/>
                <w:szCs w:val="19"/>
                <w:highlight w:val="none"/>
                <w:u w:val="none"/>
                <w:lang w:val="en-US" w:eastAsia="zh-CN"/>
              </w:rPr>
              <w:t>Lhasa</w:t>
            </w:r>
          </w:p>
        </w:tc>
        <w:tc>
          <w:tcPr>
            <w:tcW w:w="522"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AA6091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0"/>
                <w:sz w:val="19"/>
                <w:szCs w:val="19"/>
                <w:highlight w:val="none"/>
                <w:u w:val="none"/>
                <w:lang w:val="en-US" w:eastAsia="zh-CN" w:bidi="ar"/>
              </w:rPr>
              <w:t>B+</w:t>
            </w:r>
            <w:r>
              <w:rPr>
                <w:rFonts w:hint="default" w:ascii="Segoe UI Light" w:hAnsi="Segoe UI Light" w:eastAsia="微软雅黑 Light" w:cs="Segoe UI Light"/>
                <w:b w:val="0"/>
                <w:bCs w:val="0"/>
                <w:i w:val="0"/>
                <w:iCs w:val="0"/>
                <w:color w:val="0000FF"/>
                <w:kern w:val="0"/>
                <w:sz w:val="19"/>
                <w:szCs w:val="19"/>
                <w:highlight w:val="none"/>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highlight w:val="none"/>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highlight w:val="none"/>
                <w:u w:val="none"/>
                <w:lang w:val="en-US" w:eastAsia="zh-CN" w:bidi="ar"/>
              </w:rPr>
              <w:t>meal</w:t>
            </w:r>
          </w:p>
        </w:tc>
      </w:tr>
      <w:tr w14:paraId="1C38F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9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94533C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sz w:val="19"/>
                <w:szCs w:val="19"/>
                <w:highlight w:val="none"/>
                <w:u w:val="none"/>
                <w:lang w:val="en-US" w:eastAsia="zh-CN"/>
              </w:rPr>
              <w:t>5</w:t>
            </w:r>
          </w:p>
        </w:tc>
        <w:tc>
          <w:tcPr>
            <w:tcW w:w="514" w:type="pct"/>
            <w:tcBorders>
              <w:top w:val="single" w:color="4874CB" w:sz="4" w:space="0"/>
              <w:left w:val="single" w:color="4874CB" w:sz="4" w:space="0"/>
              <w:bottom w:val="single" w:color="4874CB" w:sz="4" w:space="0"/>
              <w:right w:val="single" w:color="4874CB" w:sz="4" w:space="0"/>
            </w:tcBorders>
            <w:noWrap/>
            <w:vAlign w:val="center"/>
          </w:tcPr>
          <w:p w14:paraId="031B6CF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2027/9/2</w:t>
            </w:r>
          </w:p>
          <w:p w14:paraId="5849175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iCs/>
                <w:color w:val="000000"/>
                <w:kern w:val="0"/>
                <w:sz w:val="19"/>
                <w:szCs w:val="19"/>
                <w:highlight w:val="none"/>
                <w:u w:val="none"/>
                <w:lang w:val="en-US" w:eastAsia="zh-CN" w:bidi="ar"/>
              </w:rPr>
              <w:t>Thu</w:t>
            </w:r>
            <w:r>
              <w:rPr>
                <w:rFonts w:hint="default" w:ascii="Segoe UI Light" w:hAnsi="Segoe UI Light" w:eastAsia="微软雅黑 Light" w:cs="Segoe UI Light"/>
                <w:i/>
                <w:iCs/>
                <w:color w:val="000000"/>
                <w:kern w:val="0"/>
                <w:sz w:val="19"/>
                <w:szCs w:val="19"/>
                <w:highlight w:val="none"/>
                <w:u w:val="none"/>
                <w:lang w:val="en-US" w:eastAsia="zh-CN" w:bidi="ar"/>
              </w:rPr>
              <w:t>.</w:t>
            </w:r>
          </w:p>
        </w:tc>
        <w:tc>
          <w:tcPr>
            <w:tcW w:w="3056"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485863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2"/>
                <w:sz w:val="19"/>
                <w:szCs w:val="19"/>
                <w:highlight w:val="none"/>
                <w:u w:val="none"/>
                <w:lang w:val="en-US" w:eastAsia="zh-CN" w:bidi="ar-SA"/>
              </w:rPr>
              <w:t>Lhasa</w:t>
            </w:r>
            <w:r>
              <w:rPr>
                <w:rFonts w:hint="eastAsia" w:ascii="Segoe UI Light" w:hAnsi="Segoe UI Light" w:eastAsia="微软雅黑 Light" w:cs="Segoe UI Light"/>
                <w:i w:val="0"/>
                <w:iCs w:val="0"/>
                <w:color w:val="000000"/>
                <w:kern w:val="2"/>
                <w:sz w:val="19"/>
                <w:szCs w:val="19"/>
                <w:highlight w:val="none"/>
                <w:u w:val="none"/>
                <w:lang w:val="en-US" w:eastAsia="zh-CN" w:bidi="ar-SA"/>
              </w:rPr>
              <w:t xml:space="preserve"> - </w:t>
            </w:r>
            <w:r>
              <w:rPr>
                <w:rFonts w:hint="default" w:ascii="Segoe UI Light" w:hAnsi="Segoe UI Light" w:eastAsia="微软雅黑 Light" w:cs="Segoe UI Light"/>
                <w:i w:val="0"/>
                <w:iCs w:val="0"/>
                <w:color w:val="000000"/>
                <w:kern w:val="2"/>
                <w:sz w:val="19"/>
                <w:szCs w:val="19"/>
                <w:highlight w:val="none"/>
                <w:u w:val="none"/>
                <w:lang w:val="en-US" w:eastAsia="zh-CN" w:bidi="ar-SA"/>
              </w:rPr>
              <w:t>Yamdrok Lake</w:t>
            </w:r>
            <w:r>
              <w:rPr>
                <w:rFonts w:hint="eastAsia" w:ascii="Segoe UI Light" w:hAnsi="Segoe UI Light" w:eastAsia="微软雅黑 Light" w:cs="Segoe UI Light"/>
                <w:i w:val="0"/>
                <w:iCs w:val="0"/>
                <w:color w:val="000000"/>
                <w:kern w:val="2"/>
                <w:sz w:val="19"/>
                <w:szCs w:val="19"/>
                <w:highlight w:val="none"/>
                <w:u w:val="none"/>
                <w:lang w:val="en-US" w:eastAsia="zh-CN" w:bidi="ar-SA"/>
              </w:rPr>
              <w:t xml:space="preserve"> - </w:t>
            </w:r>
            <w:r>
              <w:rPr>
                <w:rFonts w:hint="default" w:ascii="Segoe UI Light" w:hAnsi="Segoe UI Light" w:eastAsia="微软雅黑 Light" w:cs="Segoe UI Light"/>
                <w:i w:val="0"/>
                <w:iCs w:val="0"/>
                <w:color w:val="000000"/>
                <w:kern w:val="2"/>
                <w:sz w:val="19"/>
                <w:szCs w:val="19"/>
                <w:highlight w:val="none"/>
                <w:u w:val="none"/>
                <w:lang w:val="en-US" w:eastAsia="zh-CN" w:bidi="ar-SA"/>
              </w:rPr>
              <w:t>Karola Glacier</w:t>
            </w:r>
            <w:r>
              <w:rPr>
                <w:rFonts w:hint="eastAsia" w:ascii="Segoe UI Light" w:hAnsi="Segoe UI Light" w:eastAsia="微软雅黑 Light" w:cs="Segoe UI Light"/>
                <w:i w:val="0"/>
                <w:iCs w:val="0"/>
                <w:color w:val="000000"/>
                <w:kern w:val="2"/>
                <w:sz w:val="19"/>
                <w:szCs w:val="19"/>
                <w:highlight w:val="none"/>
                <w:u w:val="none"/>
                <w:lang w:val="en-US" w:eastAsia="zh-CN" w:bidi="ar-SA"/>
              </w:rPr>
              <w:t xml:space="preserve"> - </w:t>
            </w:r>
            <w:r>
              <w:rPr>
                <w:rFonts w:hint="default" w:ascii="Segoe UI Light" w:hAnsi="Segoe UI Light" w:eastAsia="微软雅黑 Light" w:cs="Segoe UI Light"/>
                <w:i w:val="0"/>
                <w:iCs w:val="0"/>
                <w:color w:val="000000"/>
                <w:kern w:val="2"/>
                <w:sz w:val="19"/>
                <w:szCs w:val="19"/>
                <w:highlight w:val="none"/>
                <w:u w:val="none"/>
                <w:lang w:val="en-US" w:eastAsia="zh-CN" w:bidi="ar-SA"/>
              </w:rPr>
              <w:t>Shigatse</w:t>
            </w:r>
          </w:p>
        </w:tc>
        <w:tc>
          <w:tcPr>
            <w:tcW w:w="613"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D2C96D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2"/>
                <w:sz w:val="19"/>
                <w:szCs w:val="19"/>
                <w:highlight w:val="none"/>
                <w:u w:val="none"/>
                <w:lang w:val="en-US" w:eastAsia="zh-CN" w:bidi="ar-SA"/>
              </w:rPr>
              <w:t>Shigatse</w:t>
            </w:r>
          </w:p>
        </w:tc>
        <w:tc>
          <w:tcPr>
            <w:tcW w:w="522"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A1332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0"/>
                <w:sz w:val="19"/>
                <w:szCs w:val="19"/>
                <w:highlight w:val="none"/>
                <w:u w:val="none"/>
                <w:lang w:val="en-US" w:eastAsia="zh-CN" w:bidi="ar"/>
              </w:rPr>
              <w:t>B |×|×</w:t>
            </w:r>
          </w:p>
        </w:tc>
      </w:tr>
      <w:tr w14:paraId="6A90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9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5EC6F0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eastAsia" w:ascii="Segoe UI Light" w:hAnsi="Segoe UI Light" w:eastAsia="微软雅黑 Light" w:cs="Segoe UI Light"/>
                <w:i w:val="0"/>
                <w:iCs w:val="0"/>
                <w:color w:val="000000"/>
                <w:sz w:val="19"/>
                <w:szCs w:val="19"/>
                <w:highlight w:val="none"/>
                <w:u w:val="none"/>
                <w:lang w:val="en-US" w:eastAsia="zh-CN"/>
              </w:rPr>
              <w:t>6</w:t>
            </w:r>
          </w:p>
        </w:tc>
        <w:tc>
          <w:tcPr>
            <w:tcW w:w="514" w:type="pct"/>
            <w:tcBorders>
              <w:top w:val="single" w:color="4874CB" w:sz="4" w:space="0"/>
              <w:left w:val="single" w:color="4874CB" w:sz="4" w:space="0"/>
              <w:bottom w:val="single" w:color="4874CB" w:sz="4" w:space="0"/>
              <w:right w:val="single" w:color="4874CB" w:sz="4" w:space="0"/>
            </w:tcBorders>
            <w:noWrap/>
            <w:vAlign w:val="center"/>
          </w:tcPr>
          <w:p w14:paraId="4F1DB86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2027/9/3</w:t>
            </w:r>
          </w:p>
          <w:p w14:paraId="5345C03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iCs/>
                <w:color w:val="000000"/>
                <w:kern w:val="0"/>
                <w:sz w:val="19"/>
                <w:szCs w:val="19"/>
                <w:highlight w:val="none"/>
                <w:u w:val="none"/>
                <w:lang w:val="en-US" w:eastAsia="zh-CN" w:bidi="ar"/>
              </w:rPr>
              <w:t>Fri</w:t>
            </w:r>
            <w:r>
              <w:rPr>
                <w:rFonts w:hint="default" w:ascii="Segoe UI Light" w:hAnsi="Segoe UI Light" w:eastAsia="微软雅黑 Light" w:cs="Segoe UI Light"/>
                <w:i/>
                <w:iCs/>
                <w:color w:val="000000"/>
                <w:kern w:val="0"/>
                <w:sz w:val="19"/>
                <w:szCs w:val="19"/>
                <w:highlight w:val="none"/>
                <w:u w:val="none"/>
                <w:lang w:val="en-US" w:eastAsia="zh-CN" w:bidi="ar"/>
              </w:rPr>
              <w:t>.</w:t>
            </w:r>
          </w:p>
        </w:tc>
        <w:tc>
          <w:tcPr>
            <w:tcW w:w="3056"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465E60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2"/>
                <w:sz w:val="19"/>
                <w:szCs w:val="19"/>
                <w:highlight w:val="none"/>
                <w:u w:val="none"/>
                <w:lang w:val="en-US" w:eastAsia="zh-CN" w:bidi="ar-SA"/>
              </w:rPr>
              <w:t>Shigatse</w:t>
            </w:r>
            <w:r>
              <w:rPr>
                <w:rFonts w:hint="eastAsia" w:ascii="Segoe UI Light" w:hAnsi="Segoe UI Light" w:eastAsia="微软雅黑 Light" w:cs="Segoe UI Light"/>
                <w:i w:val="0"/>
                <w:iCs w:val="0"/>
                <w:color w:val="000000"/>
                <w:kern w:val="2"/>
                <w:sz w:val="19"/>
                <w:szCs w:val="19"/>
                <w:highlight w:val="none"/>
                <w:u w:val="none"/>
                <w:lang w:val="en-US" w:eastAsia="zh-CN" w:bidi="ar-SA"/>
              </w:rPr>
              <w:t xml:space="preserve"> - </w:t>
            </w:r>
            <w:r>
              <w:rPr>
                <w:rFonts w:hint="default" w:ascii="Segoe UI Light" w:hAnsi="Segoe UI Light" w:eastAsia="微软雅黑 Light" w:cs="Segoe UI Light"/>
                <w:i w:val="0"/>
                <w:iCs w:val="0"/>
                <w:color w:val="000000"/>
                <w:kern w:val="2"/>
                <w:sz w:val="19"/>
                <w:szCs w:val="19"/>
                <w:highlight w:val="none"/>
                <w:u w:val="none"/>
                <w:lang w:val="en-US" w:eastAsia="zh-CN" w:bidi="ar-SA"/>
              </w:rPr>
              <w:t>Gyawula Pass</w:t>
            </w:r>
            <w:r>
              <w:rPr>
                <w:rFonts w:hint="eastAsia" w:ascii="Segoe UI Light" w:hAnsi="Segoe UI Light" w:eastAsia="微软雅黑 Light" w:cs="Segoe UI Light"/>
                <w:i w:val="0"/>
                <w:iCs w:val="0"/>
                <w:color w:val="000000"/>
                <w:kern w:val="2"/>
                <w:sz w:val="19"/>
                <w:szCs w:val="19"/>
                <w:highlight w:val="none"/>
                <w:u w:val="none"/>
                <w:lang w:val="en-US" w:eastAsia="zh-CN" w:bidi="ar-SA"/>
              </w:rPr>
              <w:t xml:space="preserve"> - </w:t>
            </w:r>
            <w:r>
              <w:rPr>
                <w:rFonts w:hint="default" w:ascii="Segoe UI Light" w:hAnsi="Segoe UI Light" w:eastAsia="微软雅黑 Light" w:cs="Segoe UI Light"/>
                <w:i w:val="0"/>
                <w:iCs w:val="0"/>
                <w:color w:val="000000"/>
                <w:kern w:val="2"/>
                <w:sz w:val="19"/>
                <w:szCs w:val="19"/>
                <w:highlight w:val="none"/>
                <w:u w:val="none"/>
                <w:lang w:val="en-US" w:eastAsia="zh-CN" w:bidi="ar-SA"/>
              </w:rPr>
              <w:t>Rongbuk Monastery</w:t>
            </w:r>
            <w:r>
              <w:rPr>
                <w:rFonts w:hint="eastAsia" w:ascii="Segoe UI Light" w:hAnsi="Segoe UI Light" w:eastAsia="微软雅黑 Light" w:cs="Segoe UI Light"/>
                <w:i w:val="0"/>
                <w:iCs w:val="0"/>
                <w:color w:val="000000"/>
                <w:kern w:val="2"/>
                <w:sz w:val="19"/>
                <w:szCs w:val="19"/>
                <w:highlight w:val="none"/>
                <w:u w:val="none"/>
                <w:lang w:val="en-US" w:eastAsia="zh-CN" w:bidi="ar-SA"/>
              </w:rPr>
              <w:t xml:space="preserve"> - </w:t>
            </w:r>
            <w:r>
              <w:rPr>
                <w:rFonts w:hint="default" w:ascii="Segoe UI Light" w:hAnsi="Segoe UI Light" w:eastAsia="微软雅黑 Light" w:cs="Segoe UI Light"/>
                <w:i w:val="0"/>
                <w:iCs w:val="0"/>
                <w:color w:val="000000"/>
                <w:kern w:val="2"/>
                <w:sz w:val="19"/>
                <w:szCs w:val="19"/>
                <w:highlight w:val="none"/>
                <w:u w:val="none"/>
                <w:lang w:val="en-US" w:eastAsia="zh-CN" w:bidi="ar-SA"/>
              </w:rPr>
              <w:t>Everest Base Camp</w:t>
            </w:r>
            <w:r>
              <w:rPr>
                <w:rFonts w:hint="eastAsia" w:ascii="Segoe UI Light" w:hAnsi="Segoe UI Light" w:eastAsia="微软雅黑 Light" w:cs="Segoe UI Light"/>
                <w:i w:val="0"/>
                <w:iCs w:val="0"/>
                <w:color w:val="000000"/>
                <w:kern w:val="2"/>
                <w:sz w:val="19"/>
                <w:szCs w:val="19"/>
                <w:highlight w:val="none"/>
                <w:u w:val="none"/>
                <w:lang w:val="en-US" w:eastAsia="zh-CN" w:bidi="ar-SA"/>
              </w:rPr>
              <w:t>/</w:t>
            </w:r>
            <w:r>
              <w:rPr>
                <w:rFonts w:hint="default" w:ascii="Segoe UI Light" w:hAnsi="Segoe UI Light" w:eastAsia="微软雅黑 Light" w:cs="Segoe UI Light"/>
                <w:i w:val="0"/>
                <w:iCs w:val="0"/>
                <w:color w:val="000000"/>
                <w:kern w:val="2"/>
                <w:sz w:val="19"/>
                <w:szCs w:val="19"/>
                <w:highlight w:val="none"/>
                <w:u w:val="none"/>
                <w:lang w:val="en-US" w:eastAsia="zh-CN" w:bidi="ar-SA"/>
              </w:rPr>
              <w:t>Everest Town</w:t>
            </w:r>
            <w:r>
              <w:rPr>
                <w:rFonts w:hint="eastAsia" w:ascii="Segoe UI Light" w:hAnsi="Segoe UI Light" w:eastAsia="微软雅黑 Light" w:cs="Segoe UI Light"/>
                <w:i w:val="0"/>
                <w:iCs w:val="0"/>
                <w:color w:val="000000"/>
                <w:kern w:val="2"/>
                <w:sz w:val="19"/>
                <w:szCs w:val="19"/>
                <w:highlight w:val="none"/>
                <w:u w:val="none"/>
                <w:lang w:val="en-US" w:eastAsia="zh-CN" w:bidi="ar-SA"/>
              </w:rPr>
              <w:t xml:space="preserve"> </w:t>
            </w:r>
            <w:r>
              <w:rPr>
                <w:rFonts w:hint="eastAsia" w:ascii="Segoe UI Light" w:hAnsi="Segoe UI Light" w:eastAsia="微软雅黑 Light" w:cs="Segoe UI Light"/>
                <w:i w:val="0"/>
                <w:iCs w:val="0"/>
                <w:color w:val="auto"/>
                <w:kern w:val="2"/>
                <w:sz w:val="19"/>
                <w:szCs w:val="19"/>
                <w:highlight w:val="none"/>
                <w:u w:val="none"/>
                <w:lang w:val="en-US" w:eastAsia="zh-CN" w:bidi="ar-SA"/>
              </w:rPr>
              <w:t xml:space="preserve"> </w:t>
            </w:r>
            <w:r>
              <w:rPr>
                <w:rFonts w:hint="eastAsia" w:ascii="Segoe UI Light" w:hAnsi="Segoe UI Light" w:eastAsia="微软雅黑 Light" w:cs="Segoe UI Light"/>
                <w:i/>
                <w:iCs/>
                <w:color w:val="auto"/>
                <w:kern w:val="0"/>
                <w:sz w:val="19"/>
                <w:szCs w:val="19"/>
                <w:highlight w:val="none"/>
                <w:u w:val="none"/>
                <w:lang w:val="en-US" w:eastAsia="zh-CN" w:bidi="ar"/>
              </w:rPr>
              <w:t>(</w:t>
            </w:r>
            <w:r>
              <w:rPr>
                <w:rFonts w:hint="default" w:ascii="Segoe UI Light" w:hAnsi="Segoe UI Light" w:eastAsia="微软雅黑 Light" w:cs="Segoe UI Light"/>
                <w:i/>
                <w:iCs/>
                <w:color w:val="auto"/>
                <w:kern w:val="0"/>
                <w:sz w:val="19"/>
                <w:szCs w:val="19"/>
                <w:highlight w:val="none"/>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highlight w:val="none"/>
                <w:u w:val="none"/>
                <w:lang w:val="en-US" w:eastAsia="zh-CN" w:bidi="ar"/>
              </w:rPr>
              <w:t>specialty meal</w:t>
            </w:r>
            <w:r>
              <w:rPr>
                <w:rFonts w:hint="eastAsia" w:ascii="Segoe UI Light" w:hAnsi="Segoe UI Light" w:eastAsia="微软雅黑 Light" w:cs="Segoe UI Light"/>
                <w:i/>
                <w:iCs/>
                <w:color w:val="auto"/>
                <w:kern w:val="0"/>
                <w:sz w:val="19"/>
                <w:szCs w:val="19"/>
                <w:highlight w:val="none"/>
                <w:u w:val="none"/>
                <w:lang w:val="en-US" w:eastAsia="zh-CN" w:bidi="ar"/>
              </w:rPr>
              <w:t xml:space="preserve"> included</w:t>
            </w:r>
            <w:r>
              <w:rPr>
                <w:rFonts w:hint="default" w:ascii="Segoe UI Light" w:hAnsi="Segoe UI Light" w:eastAsia="微软雅黑 Light" w:cs="Segoe UI Light"/>
                <w:i/>
                <w:iCs/>
                <w:color w:val="auto"/>
                <w:kern w:val="0"/>
                <w:sz w:val="19"/>
                <w:szCs w:val="19"/>
                <w:highlight w:val="none"/>
                <w:u w:val="none"/>
                <w:lang w:val="en-US" w:eastAsia="zh-CN" w:bidi="ar"/>
              </w:rPr>
              <w:t>: Everest mini hotpot experience</w:t>
            </w:r>
            <w:r>
              <w:rPr>
                <w:rFonts w:hint="eastAsia" w:ascii="Segoe UI Light" w:hAnsi="Segoe UI Light" w:eastAsia="微软雅黑 Light" w:cs="Segoe UI Light"/>
                <w:i/>
                <w:iCs/>
                <w:color w:val="auto"/>
                <w:kern w:val="0"/>
                <w:sz w:val="19"/>
                <w:szCs w:val="19"/>
                <w:highlight w:val="none"/>
                <w:u w:val="none"/>
                <w:lang w:val="en-US" w:eastAsia="zh-CN" w:bidi="ar"/>
              </w:rPr>
              <w:t>)</w:t>
            </w:r>
          </w:p>
        </w:tc>
        <w:tc>
          <w:tcPr>
            <w:tcW w:w="613"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544077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eastAsia" w:ascii="Segoe UI Light" w:hAnsi="Segoe UI Light" w:eastAsia="微软雅黑 Light" w:cs="Segoe UI Light"/>
                <w:i w:val="0"/>
                <w:iCs w:val="0"/>
                <w:color w:val="000000"/>
                <w:kern w:val="2"/>
                <w:sz w:val="19"/>
                <w:szCs w:val="19"/>
                <w:highlight w:val="none"/>
                <w:u w:val="none"/>
                <w:lang w:val="en-US" w:eastAsia="zh-CN" w:bidi="ar-SA"/>
              </w:rPr>
              <w:t>EBC or Everest Town</w:t>
            </w:r>
          </w:p>
        </w:tc>
        <w:tc>
          <w:tcPr>
            <w:tcW w:w="522"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E130C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0"/>
                <w:sz w:val="19"/>
                <w:szCs w:val="19"/>
                <w:highlight w:val="none"/>
                <w:u w:val="none"/>
                <w:lang w:val="en-US" w:eastAsia="zh-CN" w:bidi="ar"/>
              </w:rPr>
              <w:t>B+</w:t>
            </w:r>
            <w:r>
              <w:rPr>
                <w:rFonts w:hint="default" w:ascii="Segoe UI Light" w:hAnsi="Segoe UI Light" w:eastAsia="微软雅黑 Light" w:cs="Segoe UI Light"/>
                <w:b w:val="0"/>
                <w:bCs w:val="0"/>
                <w:i w:val="0"/>
                <w:iCs w:val="0"/>
                <w:color w:val="0000FF"/>
                <w:kern w:val="0"/>
                <w:sz w:val="19"/>
                <w:szCs w:val="19"/>
                <w:highlight w:val="none"/>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highlight w:val="none"/>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highlight w:val="none"/>
                <w:u w:val="none"/>
                <w:lang w:val="en-US" w:eastAsia="zh-CN" w:bidi="ar"/>
              </w:rPr>
              <w:t>meal</w:t>
            </w:r>
          </w:p>
        </w:tc>
      </w:tr>
      <w:tr w14:paraId="1556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9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B5AFF3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eastAsia" w:ascii="Segoe UI Light" w:hAnsi="Segoe UI Light" w:eastAsia="微软雅黑 Light" w:cs="Segoe UI Light"/>
                <w:i w:val="0"/>
                <w:iCs w:val="0"/>
                <w:color w:val="000000"/>
                <w:sz w:val="19"/>
                <w:szCs w:val="19"/>
                <w:highlight w:val="none"/>
                <w:u w:val="none"/>
                <w:lang w:val="en-US" w:eastAsia="zh-CN"/>
              </w:rPr>
              <w:t>7</w:t>
            </w:r>
          </w:p>
        </w:tc>
        <w:tc>
          <w:tcPr>
            <w:tcW w:w="514" w:type="pct"/>
            <w:tcBorders>
              <w:top w:val="single" w:color="4874CB" w:sz="4" w:space="0"/>
              <w:left w:val="single" w:color="4874CB" w:sz="4" w:space="0"/>
              <w:bottom w:val="single" w:color="4874CB" w:sz="4" w:space="0"/>
              <w:right w:val="single" w:color="4874CB" w:sz="4" w:space="0"/>
            </w:tcBorders>
            <w:noWrap/>
            <w:vAlign w:val="center"/>
          </w:tcPr>
          <w:p w14:paraId="4CDC7C4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2027/9/4</w:t>
            </w:r>
          </w:p>
          <w:p w14:paraId="0291B1D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iCs/>
                <w:color w:val="000000"/>
                <w:kern w:val="0"/>
                <w:sz w:val="19"/>
                <w:szCs w:val="19"/>
                <w:highlight w:val="none"/>
                <w:u w:val="none"/>
                <w:lang w:val="en-US" w:eastAsia="zh-CN" w:bidi="ar"/>
              </w:rPr>
              <w:t>Sat</w:t>
            </w:r>
            <w:r>
              <w:rPr>
                <w:rFonts w:hint="default" w:ascii="Segoe UI Light" w:hAnsi="Segoe UI Light" w:eastAsia="微软雅黑 Light" w:cs="Segoe UI Light"/>
                <w:i/>
                <w:iCs/>
                <w:color w:val="000000"/>
                <w:kern w:val="0"/>
                <w:sz w:val="19"/>
                <w:szCs w:val="19"/>
                <w:highlight w:val="none"/>
                <w:u w:val="none"/>
                <w:lang w:val="en-US" w:eastAsia="zh-CN" w:bidi="ar"/>
              </w:rPr>
              <w:t>.</w:t>
            </w:r>
          </w:p>
        </w:tc>
        <w:tc>
          <w:tcPr>
            <w:tcW w:w="3056"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AC4E99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kern w:val="2"/>
                <w:sz w:val="19"/>
                <w:szCs w:val="19"/>
                <w:highlight w:val="none"/>
                <w:vertAlign w:val="baseline"/>
                <w:lang w:val="en-US" w:eastAsia="zh-CN" w:bidi="ar-SA"/>
              </w:rPr>
            </w:pPr>
            <w:r>
              <w:rPr>
                <w:rFonts w:hint="default" w:ascii="Segoe UI Light" w:hAnsi="Segoe UI Light" w:eastAsia="微软雅黑 Light" w:cs="Segoe UI Light"/>
                <w:b w:val="0"/>
                <w:bCs w:val="0"/>
                <w:color w:val="auto"/>
                <w:sz w:val="19"/>
                <w:szCs w:val="19"/>
                <w:highlight w:val="none"/>
                <w:vertAlign w:val="baseline"/>
                <w:lang w:val="en-US" w:eastAsia="zh-CN"/>
              </w:rPr>
              <w:t>Everest Base Camp</w:t>
            </w:r>
            <w:r>
              <w:rPr>
                <w:rFonts w:hint="eastAsia" w:ascii="Segoe UI Light" w:hAnsi="Segoe UI Light" w:eastAsia="微软雅黑 Light" w:cs="Segoe UI Light"/>
                <w:b w:val="0"/>
                <w:bCs w:val="0"/>
                <w:color w:val="auto"/>
                <w:sz w:val="19"/>
                <w:szCs w:val="19"/>
                <w:highlight w:val="none"/>
                <w:vertAlign w:val="baseline"/>
                <w:lang w:val="en-US" w:eastAsia="zh-CN"/>
              </w:rPr>
              <w:t>/Everest</w:t>
            </w:r>
            <w:r>
              <w:rPr>
                <w:rFonts w:hint="default" w:ascii="Segoe UI Light" w:hAnsi="Segoe UI Light" w:eastAsia="微软雅黑 Light" w:cs="Segoe UI Light"/>
                <w:b w:val="0"/>
                <w:bCs w:val="0"/>
                <w:color w:val="auto"/>
                <w:sz w:val="19"/>
                <w:szCs w:val="19"/>
                <w:highlight w:val="none"/>
                <w:vertAlign w:val="baseline"/>
                <w:lang w:val="en-US" w:eastAsia="zh-CN"/>
              </w:rPr>
              <w:t xml:space="preserve"> town</w:t>
            </w:r>
            <w:r>
              <w:rPr>
                <w:rFonts w:hint="eastAsia" w:ascii="Segoe UI Light" w:hAnsi="Segoe UI Light" w:eastAsia="微软雅黑 Light" w:cs="Segoe UI Light"/>
                <w:b w:val="0"/>
                <w:bCs w:val="0"/>
                <w:color w:val="auto"/>
                <w:sz w:val="19"/>
                <w:szCs w:val="19"/>
                <w:highlight w:val="none"/>
                <w:vertAlign w:val="baseline"/>
                <w:lang w:val="en-US" w:eastAsia="zh-CN"/>
              </w:rPr>
              <w:t xml:space="preserve"> - </w:t>
            </w:r>
            <w:r>
              <w:rPr>
                <w:rFonts w:hint="default" w:ascii="Segoe UI Light" w:hAnsi="Segoe UI Light" w:eastAsia="微软雅黑 Light" w:cs="Segoe UI Light"/>
                <w:b w:val="0"/>
                <w:bCs w:val="0"/>
                <w:color w:val="auto"/>
                <w:sz w:val="19"/>
                <w:szCs w:val="19"/>
                <w:highlight w:val="none"/>
                <w:vertAlign w:val="baseline"/>
                <w:lang w:val="en-US" w:eastAsia="zh-CN"/>
              </w:rPr>
              <w:t>Gyatso La Mountain Viewpoint</w:t>
            </w:r>
            <w:r>
              <w:rPr>
                <w:rFonts w:hint="eastAsia" w:ascii="Segoe UI Light" w:hAnsi="Segoe UI Light" w:eastAsia="微软雅黑 Light" w:cs="Segoe UI Light"/>
                <w:b w:val="0"/>
                <w:bCs w:val="0"/>
                <w:color w:val="auto"/>
                <w:sz w:val="19"/>
                <w:szCs w:val="19"/>
                <w:highlight w:val="none"/>
                <w:vertAlign w:val="baseline"/>
                <w:lang w:val="en-US" w:eastAsia="zh-CN"/>
              </w:rPr>
              <w:t xml:space="preserve"> - </w:t>
            </w:r>
            <w:r>
              <w:rPr>
                <w:rFonts w:hint="default" w:ascii="Segoe UI Light" w:hAnsi="Segoe UI Light" w:eastAsia="微软雅黑 Light" w:cs="Segoe UI Light"/>
                <w:i w:val="0"/>
                <w:iCs w:val="0"/>
                <w:color w:val="000000"/>
                <w:kern w:val="2"/>
                <w:sz w:val="19"/>
                <w:szCs w:val="19"/>
                <w:highlight w:val="none"/>
                <w:u w:val="none"/>
                <w:lang w:val="en-US" w:eastAsia="zh-CN" w:bidi="ar-SA"/>
              </w:rPr>
              <w:t>Shigatse</w:t>
            </w:r>
          </w:p>
        </w:tc>
        <w:tc>
          <w:tcPr>
            <w:tcW w:w="613"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70E9FA0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2"/>
                <w:sz w:val="19"/>
                <w:szCs w:val="19"/>
                <w:highlight w:val="none"/>
                <w:u w:val="none"/>
                <w:lang w:val="en-US" w:eastAsia="zh-CN" w:bidi="ar-SA"/>
              </w:rPr>
              <w:t>Shigatse</w:t>
            </w:r>
          </w:p>
        </w:tc>
        <w:tc>
          <w:tcPr>
            <w:tcW w:w="522"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66CFF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0"/>
                <w:sz w:val="19"/>
                <w:szCs w:val="19"/>
                <w:highlight w:val="none"/>
                <w:u w:val="none"/>
                <w:lang w:val="en-US" w:eastAsia="zh-CN" w:bidi="ar"/>
              </w:rPr>
              <w:t>B |×|×</w:t>
            </w:r>
          </w:p>
        </w:tc>
      </w:tr>
      <w:tr w14:paraId="58E9E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9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3BF0A3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eastAsia" w:ascii="Segoe UI Light" w:hAnsi="Segoe UI Light" w:eastAsia="微软雅黑 Light" w:cs="Segoe UI Light"/>
                <w:i w:val="0"/>
                <w:iCs w:val="0"/>
                <w:color w:val="000000"/>
                <w:sz w:val="19"/>
                <w:szCs w:val="19"/>
                <w:highlight w:val="none"/>
                <w:u w:val="none"/>
                <w:lang w:val="en-US" w:eastAsia="zh-CN"/>
              </w:rPr>
              <w:t>8</w:t>
            </w:r>
          </w:p>
        </w:tc>
        <w:tc>
          <w:tcPr>
            <w:tcW w:w="514" w:type="pct"/>
            <w:tcBorders>
              <w:top w:val="single" w:color="4874CB" w:sz="4" w:space="0"/>
              <w:left w:val="single" w:color="4874CB" w:sz="4" w:space="0"/>
              <w:bottom w:val="single" w:color="4874CB" w:sz="4" w:space="0"/>
              <w:right w:val="single" w:color="4874CB" w:sz="4" w:space="0"/>
            </w:tcBorders>
            <w:noWrap/>
            <w:vAlign w:val="center"/>
          </w:tcPr>
          <w:p w14:paraId="08EBC1B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2027/9/5</w:t>
            </w:r>
          </w:p>
          <w:p w14:paraId="3421864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iCs/>
                <w:color w:val="000000"/>
                <w:kern w:val="0"/>
                <w:sz w:val="19"/>
                <w:szCs w:val="19"/>
                <w:highlight w:val="none"/>
                <w:u w:val="none"/>
                <w:lang w:val="en-US" w:eastAsia="zh-CN" w:bidi="ar"/>
              </w:rPr>
              <w:t>Sun</w:t>
            </w:r>
            <w:r>
              <w:rPr>
                <w:rFonts w:hint="default" w:ascii="Segoe UI Light" w:hAnsi="Segoe UI Light" w:eastAsia="微软雅黑 Light" w:cs="Segoe UI Light"/>
                <w:i/>
                <w:iCs/>
                <w:color w:val="000000"/>
                <w:kern w:val="0"/>
                <w:sz w:val="19"/>
                <w:szCs w:val="19"/>
                <w:highlight w:val="none"/>
                <w:u w:val="none"/>
                <w:lang w:val="en-US" w:eastAsia="zh-CN" w:bidi="ar"/>
              </w:rPr>
              <w:t>.</w:t>
            </w:r>
          </w:p>
        </w:tc>
        <w:tc>
          <w:tcPr>
            <w:tcW w:w="3056"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645D268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kern w:val="2"/>
                <w:sz w:val="19"/>
                <w:szCs w:val="19"/>
                <w:highlight w:val="none"/>
                <w:vertAlign w:val="baseline"/>
                <w:lang w:val="en-US" w:eastAsia="zh-CN" w:bidi="ar-SA"/>
              </w:rPr>
            </w:pPr>
            <w:r>
              <w:rPr>
                <w:rFonts w:hint="default" w:ascii="Segoe UI Light" w:hAnsi="Segoe UI Light" w:eastAsia="微软雅黑 Light" w:cs="Segoe UI Light"/>
                <w:b w:val="0"/>
                <w:bCs w:val="0"/>
                <w:color w:val="auto"/>
                <w:sz w:val="19"/>
                <w:szCs w:val="19"/>
                <w:highlight w:val="none"/>
                <w:vertAlign w:val="baseline"/>
                <w:lang w:val="en-US" w:eastAsia="zh-CN"/>
              </w:rPr>
              <w:t>Shigatse</w:t>
            </w:r>
            <w:r>
              <w:rPr>
                <w:rFonts w:hint="eastAsia" w:ascii="Segoe UI Light" w:hAnsi="Segoe UI Light" w:eastAsia="微软雅黑 Light" w:cs="Segoe UI Light"/>
                <w:b w:val="0"/>
                <w:bCs w:val="0"/>
                <w:color w:val="auto"/>
                <w:sz w:val="19"/>
                <w:szCs w:val="19"/>
                <w:highlight w:val="none"/>
                <w:vertAlign w:val="baseline"/>
                <w:lang w:val="en-US" w:eastAsia="zh-CN"/>
              </w:rPr>
              <w:t xml:space="preserve"> - </w:t>
            </w:r>
            <w:r>
              <w:rPr>
                <w:rFonts w:hint="default" w:ascii="Segoe UI Light" w:hAnsi="Segoe UI Light" w:eastAsia="微软雅黑 Light" w:cs="Segoe UI Light"/>
                <w:b w:val="0"/>
                <w:bCs w:val="0"/>
                <w:color w:val="auto"/>
                <w:sz w:val="19"/>
                <w:szCs w:val="19"/>
                <w:highlight w:val="none"/>
                <w:vertAlign w:val="baseline"/>
                <w:lang w:val="en-US" w:eastAsia="zh-CN"/>
              </w:rPr>
              <w:t>Tashilhunpo Monastery</w:t>
            </w:r>
            <w:r>
              <w:rPr>
                <w:rFonts w:hint="eastAsia" w:ascii="Segoe UI Light" w:hAnsi="Segoe UI Light" w:eastAsia="微软雅黑 Light" w:cs="Segoe UI Light"/>
                <w:b w:val="0"/>
                <w:bCs w:val="0"/>
                <w:color w:val="auto"/>
                <w:sz w:val="19"/>
                <w:szCs w:val="19"/>
                <w:highlight w:val="none"/>
                <w:vertAlign w:val="baseline"/>
                <w:lang w:val="en-US" w:eastAsia="zh-CN"/>
              </w:rPr>
              <w:t xml:space="preserve"> - </w:t>
            </w:r>
            <w:r>
              <w:rPr>
                <w:rFonts w:hint="default" w:ascii="Segoe UI Light" w:hAnsi="Segoe UI Light" w:eastAsia="微软雅黑 Light" w:cs="Segoe UI Light"/>
                <w:b w:val="0"/>
                <w:bCs w:val="0"/>
                <w:color w:val="auto"/>
                <w:sz w:val="19"/>
                <w:szCs w:val="19"/>
                <w:highlight w:val="none"/>
                <w:vertAlign w:val="baseline"/>
                <w:lang w:val="en-US" w:eastAsia="zh-CN"/>
              </w:rPr>
              <w:t>Lhasa</w:t>
            </w:r>
          </w:p>
        </w:tc>
        <w:tc>
          <w:tcPr>
            <w:tcW w:w="613"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6A26B28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sz w:val="19"/>
                <w:szCs w:val="19"/>
                <w:highlight w:val="none"/>
                <w:u w:val="none"/>
                <w:lang w:val="en-US" w:eastAsia="zh-CN"/>
              </w:rPr>
              <w:t>Lhasa</w:t>
            </w:r>
          </w:p>
        </w:tc>
        <w:tc>
          <w:tcPr>
            <w:tcW w:w="522"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3E4FA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0"/>
                <w:sz w:val="19"/>
                <w:szCs w:val="19"/>
                <w:highlight w:val="none"/>
                <w:u w:val="none"/>
                <w:lang w:val="en-US" w:eastAsia="zh-CN" w:bidi="ar"/>
              </w:rPr>
              <w:t>B |×|×</w:t>
            </w:r>
          </w:p>
        </w:tc>
      </w:tr>
      <w:tr w14:paraId="38354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93" w:type="pct"/>
            <w:tcBorders>
              <w:top w:val="single" w:color="4874CB" w:sz="4" w:space="0"/>
              <w:left w:val="single" w:color="4874CB" w:sz="4" w:space="0"/>
              <w:bottom w:val="single" w:color="4874CB" w:sz="4" w:space="0"/>
              <w:right w:val="single" w:color="4874CB" w:sz="4" w:space="0"/>
            </w:tcBorders>
            <w:noWrap/>
            <w:vAlign w:val="center"/>
          </w:tcPr>
          <w:p w14:paraId="3631AC1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highlight w:val="none"/>
                <w:u w:val="none"/>
                <w:lang w:val="en-US" w:eastAsia="zh-CN"/>
              </w:rPr>
            </w:pPr>
            <w:r>
              <w:rPr>
                <w:rFonts w:hint="eastAsia" w:ascii="Segoe UI Light" w:hAnsi="Segoe UI Light" w:eastAsia="微软雅黑 Light" w:cs="Segoe UI Light"/>
                <w:i w:val="0"/>
                <w:iCs w:val="0"/>
                <w:color w:val="000000"/>
                <w:sz w:val="19"/>
                <w:szCs w:val="19"/>
                <w:highlight w:val="none"/>
                <w:u w:val="none"/>
                <w:lang w:val="en-US" w:eastAsia="zh-CN"/>
              </w:rPr>
              <w:t>9</w:t>
            </w:r>
          </w:p>
        </w:tc>
        <w:tc>
          <w:tcPr>
            <w:tcW w:w="514" w:type="pct"/>
            <w:tcBorders>
              <w:top w:val="single" w:color="4874CB" w:sz="4" w:space="0"/>
              <w:left w:val="single" w:color="4874CB" w:sz="4" w:space="0"/>
              <w:bottom w:val="single" w:color="4874CB" w:sz="4" w:space="0"/>
              <w:right w:val="single" w:color="4874CB" w:sz="4" w:space="0"/>
            </w:tcBorders>
            <w:noWrap/>
            <w:vAlign w:val="center"/>
          </w:tcPr>
          <w:p w14:paraId="3F8E5F2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2027/9/6</w:t>
            </w:r>
          </w:p>
          <w:p w14:paraId="0F1F348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iCs/>
                <w:color w:val="000000"/>
                <w:kern w:val="0"/>
                <w:sz w:val="19"/>
                <w:szCs w:val="19"/>
                <w:highlight w:val="none"/>
                <w:u w:val="none"/>
                <w:lang w:val="en-US" w:eastAsia="zh-CN" w:bidi="ar"/>
              </w:rPr>
              <w:t>Mon</w:t>
            </w:r>
            <w:r>
              <w:rPr>
                <w:rFonts w:hint="default" w:ascii="Segoe UI Light" w:hAnsi="Segoe UI Light" w:eastAsia="微软雅黑 Light" w:cs="Segoe UI Light"/>
                <w:i/>
                <w:iCs/>
                <w:color w:val="000000"/>
                <w:kern w:val="0"/>
                <w:sz w:val="19"/>
                <w:szCs w:val="19"/>
                <w:highlight w:val="none"/>
                <w:u w:val="none"/>
                <w:lang w:val="en-US" w:eastAsia="zh-CN" w:bidi="ar"/>
              </w:rPr>
              <w:t>.</w:t>
            </w:r>
          </w:p>
        </w:tc>
        <w:tc>
          <w:tcPr>
            <w:tcW w:w="3056"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6A90B8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kern w:val="2"/>
                <w:sz w:val="19"/>
                <w:szCs w:val="19"/>
                <w:highlight w:val="none"/>
                <w:vertAlign w:val="baseline"/>
                <w:lang w:val="en-US" w:eastAsia="zh-CN" w:bidi="ar-SA"/>
              </w:rPr>
            </w:pPr>
            <w:r>
              <w:rPr>
                <w:rFonts w:hint="default" w:ascii="Segoe UI Light" w:hAnsi="Segoe UI Light" w:eastAsia="微软雅黑 Light" w:cs="Segoe UI Light"/>
                <w:b w:val="0"/>
                <w:bCs w:val="0"/>
                <w:color w:val="auto"/>
                <w:sz w:val="19"/>
                <w:szCs w:val="19"/>
                <w:highlight w:val="none"/>
                <w:vertAlign w:val="baseline"/>
                <w:lang w:val="en-US" w:eastAsia="zh-CN"/>
              </w:rPr>
              <w:t>Lhasa Departure</w:t>
            </w:r>
          </w:p>
        </w:tc>
        <w:tc>
          <w:tcPr>
            <w:tcW w:w="613"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3B0C19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0"/>
                <w:sz w:val="19"/>
                <w:szCs w:val="19"/>
                <w:highlight w:val="none"/>
                <w:u w:val="none"/>
                <w:lang w:val="en-US" w:eastAsia="zh-CN" w:bidi="ar"/>
              </w:rPr>
              <w:t>/</w:t>
            </w:r>
          </w:p>
        </w:tc>
        <w:tc>
          <w:tcPr>
            <w:tcW w:w="522"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B4994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highlight w:val="none"/>
                <w:u w:val="none"/>
                <w:lang w:val="en-US" w:eastAsia="zh-CN" w:bidi="ar-SA"/>
              </w:rPr>
            </w:pPr>
            <w:r>
              <w:rPr>
                <w:rFonts w:hint="default" w:ascii="Segoe UI Light" w:hAnsi="Segoe UI Light" w:eastAsia="微软雅黑 Light" w:cs="Segoe UI Light"/>
                <w:i w:val="0"/>
                <w:iCs w:val="0"/>
                <w:color w:val="000000"/>
                <w:kern w:val="0"/>
                <w:sz w:val="19"/>
                <w:szCs w:val="19"/>
                <w:highlight w:val="none"/>
                <w:u w:val="none"/>
                <w:lang w:val="en-US" w:eastAsia="zh-CN" w:bidi="ar"/>
              </w:rPr>
              <w:t>B |×|×</w:t>
            </w:r>
          </w:p>
        </w:tc>
      </w:tr>
      <w:tr w14:paraId="50319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0" w:hRule="atLeast"/>
        </w:trPr>
        <w:tc>
          <w:tcPr>
            <w:tcW w:w="5000" w:type="pct"/>
            <w:gridSpan w:val="5"/>
            <w:tcBorders>
              <w:top w:val="single" w:color="4874CB" w:sz="4" w:space="0"/>
              <w:left w:val="single" w:color="4874CB" w:sz="4" w:space="0"/>
              <w:bottom w:val="single" w:color="4874CB" w:sz="4" w:space="0"/>
              <w:right w:val="single" w:color="4874CB" w:sz="4" w:space="0"/>
            </w:tcBorders>
            <w:noWrap/>
            <w:vAlign w:val="center"/>
          </w:tcPr>
          <w:p w14:paraId="0D04D61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b w:val="0"/>
                <w:bCs w:val="0"/>
                <w:color w:val="auto"/>
                <w:sz w:val="19"/>
                <w:szCs w:val="19"/>
                <w:highlight w:val="none"/>
              </w:rPr>
            </w:pPr>
            <w:r>
              <w:rPr>
                <w:rFonts w:hint="default" w:ascii="Segoe UI" w:hAnsi="Segoe UI" w:eastAsia="微软雅黑" w:cs="Segoe UI"/>
                <w:b/>
                <w:bCs/>
                <w:i/>
                <w:iCs/>
                <w:color w:val="auto"/>
                <w:kern w:val="0"/>
                <w:sz w:val="19"/>
                <w:szCs w:val="19"/>
                <w:u w:val="none"/>
                <w:lang w:val="en-US" w:eastAsia="zh-CN" w:bidi="ar"/>
              </w:rPr>
              <w:t>Note on Tips: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Light" w:hAnsi="Segoe UI Light" w:eastAsia="微软雅黑" w:cs="Segoe UI Light"/>
                <w:b/>
                <w:bCs/>
                <w:i w:val="0"/>
                <w:iCs w:val="0"/>
                <w:color w:val="auto"/>
                <w:kern w:val="0"/>
                <w:sz w:val="19"/>
                <w:szCs w:val="19"/>
                <w:u w:val="none"/>
                <w:lang w:val="en-US" w:eastAsia="zh-CN" w:bidi="ar"/>
              </w:rPr>
              <w:t>Gratuities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for the driver and guide are </w:t>
            </w:r>
            <w:r>
              <w:rPr>
                <w:rFonts w:hint="default" w:ascii="Segoe UI Light" w:hAnsi="Segoe UI Light" w:eastAsia="微软雅黑" w:cs="Segoe UI Light"/>
                <w:b/>
                <w:bCs/>
                <w:i w:val="0"/>
                <w:iCs w:val="0"/>
                <w:color w:val="auto"/>
                <w:kern w:val="0"/>
                <w:sz w:val="19"/>
                <w:szCs w:val="19"/>
                <w:u w:val="none"/>
                <w:lang w:val="en-US" w:eastAsia="zh-CN" w:bidi="ar"/>
              </w:rPr>
              <w:t>not include</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d in the tour price.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It is recommended </w:t>
            </w:r>
            <w:r>
              <w:rPr>
                <w:rFonts w:hint="eastAsia" w:ascii="Segoe UI Light" w:hAnsi="Segoe UI Light" w:eastAsia="微软雅黑" w:cs="Segoe UI Light"/>
                <w:b w:val="0"/>
                <w:bCs w:val="0"/>
                <w:i w:val="0"/>
                <w:iCs w:val="0"/>
                <w:color w:val="auto"/>
                <w:kern w:val="0"/>
                <w:sz w:val="19"/>
                <w:szCs w:val="19"/>
                <w:highlight w:val="none"/>
                <w:u w:val="none"/>
                <w:lang w:val="en-US" w:eastAsia="zh-CN" w:bidi="ar"/>
              </w:rPr>
              <w:t>that each tourist</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 tip </w:t>
            </w:r>
            <w:r>
              <w:rPr>
                <w:rFonts w:hint="default" w:ascii="Segoe UI" w:hAnsi="Segoe UI" w:eastAsia="微软雅黑" w:cs="Segoe UI"/>
                <w:b/>
                <w:bCs/>
                <w:i/>
                <w:iCs/>
                <w:color w:val="auto"/>
                <w:kern w:val="0"/>
                <w:sz w:val="19"/>
                <w:szCs w:val="19"/>
                <w:highlight w:val="none"/>
                <w:u w:val="none"/>
                <w:lang w:val="en-US" w:eastAsia="zh-CN" w:bidi="ar"/>
              </w:rPr>
              <w:t>CNY 60 per day</w:t>
            </w:r>
            <w:r>
              <w:rPr>
                <w:rFonts w:hint="default" w:ascii="Segoe UI" w:hAnsi="Segoe UI" w:eastAsia="微软雅黑" w:cs="Segoe UI"/>
                <w:b w:val="0"/>
                <w:bCs w:val="0"/>
                <w:i w:val="0"/>
                <w:iCs w:val="0"/>
                <w:color w:val="auto"/>
                <w:kern w:val="0"/>
                <w:sz w:val="19"/>
                <w:szCs w:val="19"/>
                <w:highlight w:val="none"/>
                <w:u w:val="none"/>
                <w:lang w:val="en-US" w:eastAsia="zh-CN" w:bidi="ar"/>
              </w:rPr>
              <w:t xml:space="preserv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(CNY 30 for the guide and CNY 30 for the driver).</w:t>
            </w:r>
          </w:p>
          <w:p w14:paraId="4C78744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w:hAnsi="Segoe UI" w:cs="Segoe UI"/>
                <w:color w:val="auto"/>
                <w:sz w:val="19"/>
                <w:szCs w:val="19"/>
              </w:rPr>
            </w:pPr>
            <w:r>
              <w:rPr>
                <w:rFonts w:hint="default" w:ascii="Segoe UI Light" w:hAnsi="Segoe UI Light" w:eastAsia="微软雅黑" w:cs="Segoe UI Light"/>
                <w:b w:val="0"/>
                <w:bCs w:val="0"/>
                <w:i w:val="0"/>
                <w:iCs w:val="0"/>
                <w:color w:val="auto"/>
                <w:kern w:val="0"/>
                <w:sz w:val="19"/>
                <w:szCs w:val="19"/>
                <w:u w:val="none"/>
                <w:lang w:val="en-US" w:eastAsia="zh-CN" w:bidi="ar"/>
              </w:rPr>
              <w:t>The Potala Palace is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w:hAnsi="Segoe UI" w:eastAsia="微软雅黑" w:cs="Segoe UI"/>
                <w:b/>
                <w:bCs/>
                <w:i/>
                <w:iCs/>
                <w:color w:val="auto"/>
                <w:kern w:val="0"/>
                <w:sz w:val="19"/>
                <w:szCs w:val="19"/>
                <w:u w:val="none"/>
                <w:lang w:val="en-US" w:eastAsia="zh-CN" w:bidi="ar"/>
              </w:rPr>
              <w:t>closed on Mondays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If your visit happens to fall on Monday, the itinerary will </w:t>
            </w:r>
            <w:r>
              <w:rPr>
                <w:rFonts w:hint="default" w:ascii="Segoe UI" w:hAnsi="Segoe UI" w:eastAsia="微软雅黑" w:cs="Segoe UI"/>
                <w:b/>
                <w:bCs/>
                <w:i w:val="0"/>
                <w:iCs w:val="0"/>
                <w:color w:val="auto"/>
                <w:kern w:val="0"/>
                <w:sz w:val="19"/>
                <w:szCs w:val="19"/>
                <w:u w:val="none"/>
                <w:lang w:val="en-US" w:eastAsia="zh-CN" w:bidi="ar"/>
              </w:rPr>
              <w:t>be adjusted accordingly</w:t>
            </w:r>
            <w:r>
              <w:rPr>
                <w:rFonts w:hint="default" w:ascii="Segoe UI Light" w:hAnsi="Segoe UI Light" w:eastAsia="微软雅黑" w:cs="Segoe UI Light"/>
                <w:b w:val="0"/>
                <w:bCs w:val="0"/>
                <w:i w:val="0"/>
                <w:iCs w:val="0"/>
                <w:color w:val="auto"/>
                <w:kern w:val="0"/>
                <w:sz w:val="19"/>
                <w:szCs w:val="19"/>
                <w:u w:val="none"/>
                <w:lang w:val="en-US" w:eastAsia="zh-CN" w:bidi="ar"/>
              </w:rPr>
              <w:t>. Please confirm the final arrangements with your travel consultant.</w:t>
            </w:r>
          </w:p>
        </w:tc>
      </w:tr>
    </w:tbl>
    <w:p w14:paraId="24E36E85">
      <w:pPr>
        <w:shd w:val="clear" w:color="auto" w:fill="auto"/>
        <w:rPr>
          <w:rFonts w:hint="default" w:ascii="Segoe UI Light" w:hAnsi="Segoe UI Light" w:eastAsia="微软雅黑 Light" w:cs="Segoe UI Light"/>
          <w:sz w:val="20"/>
          <w:szCs w:val="20"/>
          <w:lang w:eastAsia="zh-TW"/>
        </w:rPr>
      </w:pPr>
    </w:p>
    <w:p w14:paraId="345DAD3A">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7"/>
        <w:gridCol w:w="1020"/>
        <w:gridCol w:w="1390"/>
        <w:gridCol w:w="2123"/>
        <w:gridCol w:w="4912"/>
      </w:tblGrid>
      <w:tr w14:paraId="607E3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000" w:type="pct"/>
            <w:gridSpan w:val="5"/>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4B73FD49">
            <w:pPr>
              <w:pStyle w:val="10"/>
              <w:keepNext w:val="0"/>
              <w:keepLines w:val="0"/>
              <w:pageBreakBefore w:val="0"/>
              <w:widowControl w:val="0"/>
              <w:numPr>
                <w:ilvl w:val="0"/>
                <w:numId w:val="0"/>
              </w:numPr>
              <w:kinsoku/>
              <w:wordWrap/>
              <w:overflowPunct/>
              <w:topLinePunct w:val="0"/>
              <w:autoSpaceDE/>
              <w:autoSpaceDN/>
              <w:bidi w:val="0"/>
              <w:adjustRightInd/>
              <w:snapToGrid/>
              <w:spacing w:before="0" w:beforeLines="0" w:line="240" w:lineRule="auto"/>
              <w:jc w:val="center"/>
              <w:textAlignment w:val="auto"/>
              <w:rPr>
                <w:rFonts w:hint="default" w:ascii="Segoe UI Light" w:hAnsi="Segoe UI Light" w:eastAsia="微软雅黑" w:cs="Segoe UI Light"/>
                <w:color w:val="4472C4"/>
                <w:sz w:val="24"/>
                <w:szCs w:val="24"/>
                <w:highlight w:val="none"/>
                <w:lang w:val="en-US" w:eastAsia="zh-CN"/>
              </w:rPr>
            </w:pPr>
            <w:r>
              <w:rPr>
                <w:rFonts w:hint="default" w:ascii="Segoe UI Black" w:hAnsi="Segoe UI Black" w:cs="Segoe UI Black"/>
                <w:color w:val="4472C4"/>
                <w:sz w:val="24"/>
                <w:szCs w:val="24"/>
                <w:highlight w:val="none"/>
                <w:lang w:val="en-US" w:eastAsia="zh-CN"/>
              </w:rPr>
              <w:t>202</w:t>
            </w:r>
            <w:r>
              <w:rPr>
                <w:rFonts w:hint="eastAsia" w:ascii="Segoe UI Black" w:hAnsi="Segoe UI Black" w:cs="Segoe UI Black"/>
                <w:color w:val="4472C4"/>
                <w:sz w:val="24"/>
                <w:szCs w:val="24"/>
                <w:highlight w:val="none"/>
                <w:lang w:val="en-US" w:eastAsia="zh-CN"/>
              </w:rPr>
              <w:t>7</w:t>
            </w:r>
            <w:r>
              <w:rPr>
                <w:rFonts w:hint="default" w:ascii="Segoe UI Black" w:hAnsi="Segoe UI Black" w:cs="Segoe UI Black"/>
                <w:color w:val="4472C4"/>
                <w:sz w:val="24"/>
                <w:szCs w:val="24"/>
                <w:highlight w:val="none"/>
                <w:lang w:val="en-US" w:eastAsia="zh-CN"/>
              </w:rPr>
              <w:t>, Join-in Group Tour fee List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w:t>
            </w:r>
            <w:r>
              <w:rPr>
                <w:rFonts w:hint="default" w:ascii="Segoe UI Black" w:hAnsi="Segoe UI Black" w:eastAsia="微软雅黑" w:cs="Segoe UI Black"/>
                <w:color w:val="4472C4"/>
                <w:sz w:val="24"/>
                <w:szCs w:val="24"/>
                <w:highlight w:val="none"/>
                <w:lang w:val="en-US" w:eastAsia="zh-CN"/>
              </w:rPr>
              <w:t>urrency</w:t>
            </w:r>
            <w:r>
              <w:rPr>
                <w:rFonts w:hint="default" w:ascii="Segoe UI Black" w:hAnsi="Segoe UI Black" w:cs="Segoe UI Black"/>
                <w:color w:val="4472C4"/>
                <w:sz w:val="24"/>
                <w:szCs w:val="24"/>
                <w:highlight w:val="none"/>
                <w:lang w:val="en-US" w:eastAsia="zh-CN"/>
              </w:rPr>
              <w:t xml:space="preserve"> Unit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CNY</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pax</w:t>
            </w:r>
            <w:r>
              <w:rPr>
                <w:rFonts w:hint="default" w:ascii="Segoe UI Black" w:hAnsi="Segoe UI Black" w:eastAsia="微软雅黑" w:cs="Segoe UI Black"/>
                <w:color w:val="4472C4"/>
                <w:sz w:val="24"/>
                <w:szCs w:val="24"/>
                <w:highlight w:val="none"/>
                <w:lang w:val="en-US" w:eastAsia="zh-CN"/>
              </w:rPr>
              <w:t>）</w:t>
            </w:r>
          </w:p>
          <w:p w14:paraId="5C3AD518">
            <w:pPr>
              <w:pStyle w:val="11"/>
              <w:rPr>
                <w:rFonts w:hint="default" w:ascii="Segoe UI Light" w:hAnsi="Segoe UI Light" w:eastAsia="微软雅黑 Light" w:cs="Segoe UI Light"/>
                <w:i w:val="0"/>
                <w:iCs w:val="0"/>
                <w:color w:val="000000"/>
                <w:sz w:val="20"/>
                <w:szCs w:val="20"/>
                <w:u w:val="none"/>
                <w:lang w:val="en-US"/>
              </w:rPr>
            </w:pPr>
            <w:r>
              <w:rPr>
                <w:rFonts w:hint="default" w:ascii="Segoe UI Light" w:hAnsi="Segoe UI Light" w:eastAsia="微软雅黑 Light" w:cs="Segoe UI Light"/>
                <w:b w:val="0"/>
                <w:bCs/>
                <w:sz w:val="19"/>
                <w:szCs w:val="19"/>
                <w:highlight w:val="none"/>
                <w:lang w:val="en-US" w:eastAsia="zh-CN"/>
              </w:rPr>
              <w:t xml:space="preserve">Route:        </w:t>
            </w:r>
            <w:r>
              <w:rPr>
                <w:rFonts w:hint="eastAsia" w:ascii="Segoe UI" w:hAnsi="Segoe UI" w:eastAsia="微软雅黑 Light" w:cs="Segoe UI"/>
                <w:b/>
                <w:bCs w:val="0"/>
                <w:sz w:val="19"/>
                <w:szCs w:val="19"/>
                <w:highlight w:val="none"/>
                <w:lang w:val="en-US" w:eastAsia="zh-CN"/>
              </w:rPr>
              <w:t>Route X2</w:t>
            </w:r>
            <w:r>
              <w:rPr>
                <w:rFonts w:hint="eastAsia" w:ascii="Segoe UI Light" w:hAnsi="Segoe UI Light" w:eastAsia="微软雅黑 Light" w:cs="Segoe UI Light"/>
                <w:b/>
                <w:bCs w:val="0"/>
                <w:sz w:val="19"/>
                <w:szCs w:val="19"/>
                <w:highlight w:val="none"/>
                <w:lang w:val="en-US" w:eastAsia="zh-CN"/>
              </w:rPr>
              <w:t>,</w:t>
            </w:r>
            <w:r>
              <w:rPr>
                <w:rFonts w:hint="eastAsia" w:ascii="Segoe UI Light" w:hAnsi="Segoe UI Light" w:eastAsia="微软雅黑 Light" w:cs="Segoe UI Light"/>
                <w:b w:val="0"/>
                <w:bCs/>
                <w:sz w:val="19"/>
                <w:szCs w:val="19"/>
                <w:highlight w:val="none"/>
                <w:lang w:val="en-US" w:eastAsia="zh-CN"/>
              </w:rPr>
              <w:t xml:space="preserve"> 9</w:t>
            </w:r>
            <w:r>
              <w:rPr>
                <w:rFonts w:hint="default" w:ascii="Segoe UI Light" w:hAnsi="Segoe UI Light" w:eastAsia="微软雅黑 Light" w:cs="Segoe UI Light"/>
                <w:b w:val="0"/>
                <w:bCs/>
                <w:sz w:val="19"/>
                <w:szCs w:val="19"/>
                <w:highlight w:val="none"/>
                <w:lang w:val="en-US" w:eastAsia="zh-CN"/>
              </w:rPr>
              <w:t xml:space="preserve"> Days Tibetan Shoton Festival</w:t>
            </w:r>
            <w:r>
              <w:rPr>
                <w:rFonts w:hint="eastAsia" w:ascii="Segoe UI Light" w:hAnsi="Segoe UI Light" w:eastAsia="微软雅黑 Light" w:cs="Segoe UI Light"/>
                <w:b w:val="0"/>
                <w:bCs/>
                <w:sz w:val="19"/>
                <w:szCs w:val="19"/>
                <w:highlight w:val="none"/>
                <w:lang w:val="en-US" w:eastAsia="zh-CN"/>
              </w:rPr>
              <w:t xml:space="preserve"> tour with EBC</w:t>
            </w:r>
            <w:r>
              <w:rPr>
                <w:rFonts w:hint="default" w:ascii="Segoe UI Light" w:hAnsi="Segoe UI Light" w:eastAsia="微软雅黑 Light" w:cs="Segoe UI Light"/>
                <w:b w:val="0"/>
                <w:bCs/>
                <w:sz w:val="19"/>
                <w:szCs w:val="19"/>
                <w:highlight w:val="none"/>
                <w:lang w:val="en-US" w:eastAsia="zh-CN"/>
              </w:rPr>
              <w:br w:type="textWrapping"/>
            </w:r>
            <w:r>
              <w:rPr>
                <w:rFonts w:hint="default" w:ascii="Segoe UI Light" w:hAnsi="Segoe UI Light" w:eastAsia="微软雅黑 Light" w:cs="Segoe UI Light"/>
                <w:b w:val="0"/>
                <w:bCs/>
                <w:sz w:val="19"/>
                <w:szCs w:val="19"/>
                <w:highlight w:val="none"/>
                <w:lang w:val="en-US" w:eastAsia="zh-CN"/>
              </w:rPr>
              <w:t xml:space="preserve">Group Size:    </w:t>
            </w:r>
            <w:r>
              <w:rPr>
                <w:rFonts w:hint="eastAsia" w:ascii="Segoe UI Light" w:hAnsi="Segoe UI Light" w:eastAsia="微软雅黑 Light" w:cs="Segoe UI Light"/>
                <w:b w:val="0"/>
                <w:bCs/>
                <w:sz w:val="19"/>
                <w:szCs w:val="19"/>
                <w:highlight w:val="none"/>
                <w:lang w:val="en-US" w:eastAsia="zh-CN"/>
              </w:rPr>
              <w:t>1</w:t>
            </w:r>
            <w:r>
              <w:rPr>
                <w:rFonts w:hint="default" w:ascii="Segoe UI Light" w:hAnsi="Segoe UI Light" w:eastAsia="微软雅黑 Light" w:cs="Segoe UI Light"/>
                <w:b w:val="0"/>
                <w:bCs/>
                <w:sz w:val="19"/>
                <w:szCs w:val="19"/>
                <w:highlight w:val="none"/>
                <w:lang w:val="en-US" w:eastAsia="zh-CN"/>
              </w:rPr>
              <w:t>-1</w:t>
            </w:r>
            <w:r>
              <w:rPr>
                <w:rFonts w:hint="eastAsia" w:ascii="Segoe UI Light" w:hAnsi="Segoe UI Light" w:eastAsia="微软雅黑 Light" w:cs="Segoe UI Light"/>
                <w:b w:val="0"/>
                <w:bCs/>
                <w:sz w:val="19"/>
                <w:szCs w:val="19"/>
                <w:highlight w:val="none"/>
                <w:lang w:val="en-US" w:eastAsia="zh-CN"/>
              </w:rPr>
              <w:t>2</w:t>
            </w:r>
            <w:r>
              <w:rPr>
                <w:rFonts w:hint="default" w:ascii="Segoe UI Light" w:hAnsi="Segoe UI Light" w:eastAsia="微软雅黑 Light" w:cs="Segoe UI Light"/>
                <w:b w:val="0"/>
                <w:bCs/>
                <w:sz w:val="19"/>
                <w:szCs w:val="19"/>
                <w:highlight w:val="none"/>
                <w:lang w:val="en-US" w:eastAsia="zh-CN"/>
              </w:rPr>
              <w:t xml:space="preserve"> pax</w:t>
            </w:r>
          </w:p>
        </w:tc>
      </w:tr>
      <w:tr w14:paraId="70C6F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700" w:type="pct"/>
            <w:gridSpan w:val="4"/>
            <w:tcBorders>
              <w:top w:val="single" w:color="4874CB" w:sz="4" w:space="0"/>
              <w:left w:val="single" w:color="4874CB" w:sz="4" w:space="0"/>
              <w:right w:val="single" w:color="4874CB" w:sz="4" w:space="0"/>
            </w:tcBorders>
            <w:noWrap/>
            <w:vAlign w:val="center"/>
          </w:tcPr>
          <w:p w14:paraId="66621B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w:hAnsi="Segoe UI" w:eastAsia="微软雅黑 Light" w:cs="Segoe UI"/>
                <w:b/>
                <w:bCs/>
                <w:kern w:val="2"/>
                <w:sz w:val="19"/>
                <w:szCs w:val="19"/>
                <w:vertAlign w:val="baseline"/>
                <w:lang w:val="en-US" w:eastAsia="zh-CN" w:bidi="ar-SA"/>
              </w:rPr>
            </w:pPr>
            <w:r>
              <w:rPr>
                <w:rFonts w:hint="default" w:ascii="Segoe UI" w:hAnsi="Segoe UI" w:eastAsia="Microsoft YaHei UI" w:cs="Segoe UI"/>
                <w:b/>
                <w:bCs/>
                <w:color w:val="C00000"/>
                <w:sz w:val="20"/>
                <w:szCs w:val="20"/>
                <w:lang w:val="en-US" w:eastAsia="zh-CN"/>
              </w:rPr>
              <w:t>Comfort Hotel</w:t>
            </w:r>
          </w:p>
        </w:tc>
        <w:tc>
          <w:tcPr>
            <w:tcW w:w="2299" w:type="pct"/>
            <w:tcBorders>
              <w:top w:val="single" w:color="4874CB" w:sz="4" w:space="0"/>
              <w:left w:val="single" w:color="4874CB" w:sz="4" w:space="0"/>
              <w:right w:val="single" w:color="4874CB" w:sz="4" w:space="0"/>
            </w:tcBorders>
            <w:noWrap/>
            <w:vAlign w:val="center"/>
          </w:tcPr>
          <w:p w14:paraId="40CD692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kern w:val="2"/>
                <w:sz w:val="19"/>
                <w:szCs w:val="19"/>
                <w:u w:val="none"/>
                <w:lang w:val="en-US" w:eastAsia="zh-CN" w:bidi="ar-SA"/>
              </w:rPr>
            </w:pPr>
            <w:r>
              <w:rPr>
                <w:rFonts w:hint="default" w:ascii="Segoe UI" w:hAnsi="Segoe UI" w:eastAsia="Microsoft YaHei UI" w:cs="Segoe UI"/>
                <w:b/>
                <w:bCs/>
                <w:color w:val="C00000"/>
                <w:sz w:val="20"/>
                <w:szCs w:val="20"/>
                <w:lang w:val="en-US" w:eastAsia="zh-CN"/>
              </w:rPr>
              <w:t>￥9,</w:t>
            </w:r>
            <w:r>
              <w:rPr>
                <w:rFonts w:hint="eastAsia" w:ascii="Segoe UI" w:hAnsi="Segoe UI" w:eastAsia="Microsoft YaHei UI" w:cs="Segoe UI"/>
                <w:b/>
                <w:bCs/>
                <w:color w:val="C00000"/>
                <w:sz w:val="20"/>
                <w:szCs w:val="20"/>
                <w:lang w:val="en-US" w:eastAsia="zh-CN"/>
              </w:rPr>
              <w:t>2</w:t>
            </w:r>
            <w:r>
              <w:rPr>
                <w:rFonts w:hint="default" w:ascii="Segoe UI" w:hAnsi="Segoe UI" w:eastAsia="Microsoft YaHei UI" w:cs="Segoe UI"/>
                <w:b/>
                <w:bCs/>
                <w:color w:val="C00000"/>
                <w:sz w:val="20"/>
                <w:szCs w:val="20"/>
                <w:lang w:val="en-US" w:eastAsia="zh-CN"/>
              </w:rPr>
              <w:t>00/pax</w:t>
            </w:r>
          </w:p>
        </w:tc>
      </w:tr>
      <w:tr w14:paraId="61B3B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5"/>
            <w:tcBorders>
              <w:top w:val="single" w:color="4874CB" w:sz="4" w:space="0"/>
              <w:left w:val="single" w:color="4874CB" w:sz="4" w:space="0"/>
              <w:bottom w:val="single" w:color="4874CB" w:sz="4" w:space="0"/>
              <w:right w:val="single" w:color="4874CB" w:sz="4" w:space="0"/>
            </w:tcBorders>
            <w:noWrap/>
            <w:vAlign w:val="center"/>
          </w:tcPr>
          <w:p w14:paraId="446C8BCC">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default" w:ascii="Segoe UI Light" w:hAnsi="Segoe UI Light" w:eastAsia="微软雅黑 Light" w:cs="Segoe UI Light"/>
                <w:b/>
                <w:bCs/>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Tour Notes:</w:t>
            </w:r>
          </w:p>
          <w:p w14:paraId="03029E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sz w:val="19"/>
                <w:szCs w:val="19"/>
                <w:lang w:val="en-US" w:eastAsia="zh-CN"/>
              </w:rPr>
            </w:pPr>
            <w:r>
              <w:rPr>
                <w:rFonts w:hint="default" w:ascii="Segoe UI Light" w:hAnsi="Segoe UI Light" w:cs="Segoe UI Light"/>
                <w:sz w:val="19"/>
                <w:szCs w:val="19"/>
                <w:lang w:val="en-US" w:eastAsia="zh-CN"/>
              </w:rPr>
              <w:t>The travel agency reserves the right to adjust the itinerary or the order of sightseeing based on actual local conditions, while ensuring that all attractions listed in the itinerary are covered.</w:t>
            </w:r>
          </w:p>
          <w:p w14:paraId="40E58A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ngLiUfalt" w:cs="Segoe UI Light"/>
                <w:kern w:val="2"/>
                <w:sz w:val="19"/>
                <w:szCs w:val="19"/>
                <w:lang w:val="en-US" w:eastAsia="zh-CN" w:bidi="ar-SA"/>
              </w:rPr>
            </w:pPr>
            <w:r>
              <w:rPr>
                <w:rFonts w:hint="default" w:ascii="Segoe UI Light" w:hAnsi="Segoe UI Light" w:eastAsia="微软雅黑 Light" w:cs="Segoe UI Light"/>
                <w:i w:val="0"/>
                <w:iCs w:val="0"/>
                <w:sz w:val="19"/>
                <w:szCs w:val="19"/>
                <w:vertAlign w:val="baseline"/>
                <w:lang w:eastAsia="zh-TW"/>
              </w:rPr>
              <w:t>Both Chinese and international travelers</w:t>
            </w:r>
            <w:r>
              <w:rPr>
                <w:rFonts w:hint="eastAsia" w:ascii="Segoe UI Light" w:hAnsi="Segoe UI Light" w:eastAsia="微软雅黑 Light" w:cs="Segoe UI Light"/>
                <w:i w:val="0"/>
                <w:iCs w:val="0"/>
                <w:sz w:val="19"/>
                <w:szCs w:val="19"/>
                <w:vertAlign w:val="baseline"/>
                <w:lang w:val="en-US" w:eastAsia="zh-CN"/>
              </w:rPr>
              <w:t xml:space="preserve"> </w:t>
            </w:r>
            <w:r>
              <w:rPr>
                <w:rFonts w:hint="default" w:ascii="Segoe UI Light" w:hAnsi="Segoe UI Light" w:eastAsia="微软雅黑 Light" w:cs="Segoe UI Light"/>
                <w:i w:val="0"/>
                <w:iCs w:val="0"/>
                <w:sz w:val="19"/>
                <w:szCs w:val="19"/>
                <w:vertAlign w:val="baseline"/>
                <w:lang w:eastAsia="zh-TW"/>
              </w:rPr>
              <w:t>are welcome to join</w:t>
            </w:r>
            <w:r>
              <w:rPr>
                <w:rFonts w:hint="eastAsia" w:ascii="Segoe UI Light" w:hAnsi="Segoe UI Light" w:eastAsia="微软雅黑 Light" w:cs="Segoe UI Light"/>
                <w:i w:val="0"/>
                <w:iCs w:val="0"/>
                <w:sz w:val="19"/>
                <w:szCs w:val="19"/>
                <w:vertAlign w:val="baseline"/>
                <w:lang w:val="en-US" w:eastAsia="zh-CN"/>
              </w:rPr>
              <w:t xml:space="preserve"> in our group tours</w:t>
            </w:r>
            <w:r>
              <w:rPr>
                <w:rFonts w:hint="default" w:ascii="Segoe UI Light" w:hAnsi="Segoe UI Light" w:eastAsia="微软雅黑 Light" w:cs="Segoe UI Light"/>
                <w:i w:val="0"/>
                <w:iCs w:val="0"/>
                <w:sz w:val="19"/>
                <w:szCs w:val="19"/>
                <w:vertAlign w:val="baseline"/>
                <w:lang w:eastAsia="zh-TW"/>
              </w:rPr>
              <w:t>. Taiwan residents and foreign travelers are required to apply for a Tibet Travel Permit in advance.</w:t>
            </w:r>
          </w:p>
        </w:tc>
      </w:tr>
      <w:tr w14:paraId="7F16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5000" w:type="pct"/>
            <w:gridSpan w:val="5"/>
            <w:tcBorders>
              <w:top w:val="single" w:color="4874CB" w:sz="4" w:space="0"/>
              <w:left w:val="single" w:color="4874CB" w:sz="4" w:space="0"/>
              <w:bottom w:val="single" w:color="4874CB" w:sz="4" w:space="0"/>
              <w:right w:val="single" w:color="4874CB" w:sz="4" w:space="0"/>
            </w:tcBorders>
            <w:noWrap/>
            <w:vAlign w:val="center"/>
          </w:tcPr>
          <w:p w14:paraId="27132C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val="0"/>
                <w:bCs w:val="0"/>
                <w:i w:val="0"/>
                <w:iCs w:val="0"/>
                <w:color w:val="000000"/>
                <w:kern w:val="0"/>
                <w:sz w:val="20"/>
                <w:szCs w:val="20"/>
                <w:u w:val="none"/>
                <w:lang w:val="en-US" w:eastAsia="zh-CN" w:bidi="ar"/>
              </w:rPr>
            </w:pPr>
            <w:r>
              <w:rPr>
                <w:rFonts w:hint="default" w:ascii="Segoe UI" w:hAnsi="Segoe UI" w:eastAsia="微软雅黑" w:cs="Segoe UI"/>
                <w:b/>
                <w:bCs/>
                <w:i w:val="0"/>
                <w:iCs w:val="0"/>
                <w:color w:val="000000"/>
                <w:kern w:val="0"/>
                <w:sz w:val="20"/>
                <w:szCs w:val="20"/>
                <w:u w:val="none"/>
                <w:lang w:val="en-US" w:eastAsia="zh-CN" w:bidi="ar"/>
              </w:rPr>
              <w:t>Reference Hotel List (</w:t>
            </w:r>
            <w:r>
              <w:rPr>
                <w:rFonts w:hint="eastAsia" w:ascii="Segoe UI" w:hAnsi="Segoe UI" w:eastAsia="微软雅黑" w:cs="Segoe UI"/>
                <w:b/>
                <w:bCs/>
                <w:i w:val="0"/>
                <w:iCs w:val="0"/>
                <w:color w:val="000000"/>
                <w:kern w:val="0"/>
                <w:sz w:val="20"/>
                <w:szCs w:val="20"/>
                <w:u w:val="none"/>
                <w:lang w:val="en-US" w:eastAsia="zh-CN" w:bidi="ar"/>
              </w:rPr>
              <w:t>Route X2</w:t>
            </w:r>
            <w:r>
              <w:rPr>
                <w:rFonts w:hint="default" w:ascii="Segoe UI" w:hAnsi="Segoe UI" w:eastAsia="微软雅黑" w:cs="Segoe UI"/>
                <w:b/>
                <w:bCs/>
                <w:i w:val="0"/>
                <w:iCs w:val="0"/>
                <w:color w:val="000000"/>
                <w:kern w:val="0"/>
                <w:sz w:val="20"/>
                <w:szCs w:val="20"/>
                <w:u w:val="none"/>
                <w:lang w:val="en-US" w:eastAsia="zh-CN" w:bidi="ar"/>
              </w:rPr>
              <w:t>)</w:t>
            </w:r>
          </w:p>
          <w:p w14:paraId="44DA8FC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000000"/>
                <w:kern w:val="0"/>
                <w:sz w:val="20"/>
                <w:szCs w:val="20"/>
                <w:u w:val="none"/>
                <w:lang w:val="en-US" w:eastAsia="zh-CN" w:bidi="ar"/>
              </w:rPr>
            </w:pPr>
            <w:r>
              <w:rPr>
                <w:rFonts w:hint="default" w:ascii="Segoe UI" w:hAnsi="Segoe UI" w:eastAsia="微软雅黑 Light" w:cs="Segoe UI"/>
                <w:b/>
                <w:bCs/>
                <w:i/>
                <w:iCs/>
                <w:color w:val="000000"/>
                <w:kern w:val="2"/>
                <w:sz w:val="19"/>
                <w:szCs w:val="19"/>
                <w:u w:val="none"/>
                <w:lang w:val="en-US" w:eastAsia="zh-CN" w:bidi="ar-SA"/>
              </w:rPr>
              <w:t>Designated</w:t>
            </w:r>
            <w:r>
              <w:rPr>
                <w:rFonts w:hint="default" w:ascii="Segoe UI Light" w:hAnsi="Segoe UI Light" w:eastAsia="微软雅黑 Light" w:cs="Segoe UI Light"/>
                <w:i/>
                <w:iCs/>
                <w:color w:val="000000"/>
                <w:kern w:val="2"/>
                <w:sz w:val="19"/>
                <w:szCs w:val="19"/>
                <w:u w:val="none"/>
                <w:lang w:val="en-US" w:eastAsia="zh-CN" w:bidi="ar-SA"/>
              </w:rPr>
              <w:t xml:space="preserve"> hotels are </w:t>
            </w:r>
            <w:r>
              <w:rPr>
                <w:rFonts w:hint="default" w:ascii="Segoe UI" w:hAnsi="Segoe UI" w:eastAsia="微软雅黑 Light" w:cs="Segoe UI"/>
                <w:b/>
                <w:bCs/>
                <w:i/>
                <w:iCs/>
                <w:color w:val="000000"/>
                <w:kern w:val="2"/>
                <w:sz w:val="19"/>
                <w:szCs w:val="19"/>
                <w:u w:val="none"/>
                <w:lang w:val="en-US" w:eastAsia="zh-CN" w:bidi="ar-SA"/>
              </w:rPr>
              <w:t>not accepted</w:t>
            </w:r>
            <w:r>
              <w:rPr>
                <w:rFonts w:hint="default" w:ascii="Segoe UI Light" w:hAnsi="Segoe UI Light" w:eastAsia="微软雅黑 Light" w:cs="Segoe UI Light"/>
                <w:i/>
                <w:iCs/>
                <w:color w:val="000000"/>
                <w:kern w:val="2"/>
                <w:sz w:val="19"/>
                <w:szCs w:val="19"/>
                <w:u w:val="none"/>
                <w:lang w:val="en-US" w:eastAsia="zh-CN" w:bidi="ar-SA"/>
              </w:rPr>
              <w:t xml:space="preserve"> (i.e., travelers cannot select specific hotels from the list). The final right of hotel selection rests with our agency.</w:t>
            </w:r>
          </w:p>
          <w:p w14:paraId="6DBC9D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sz w:val="19"/>
                <w:szCs w:val="19"/>
                <w:lang w:val="en-US" w:eastAsia="zh-CN"/>
              </w:rPr>
            </w:pPr>
            <w:r>
              <w:rPr>
                <w:rFonts w:hint="default" w:ascii="Segoe UI" w:hAnsi="Segoe UI" w:eastAsia="微软雅黑 Light" w:cs="Segoe UI"/>
                <w:b/>
                <w:bCs w:val="0"/>
                <w:sz w:val="19"/>
                <w:szCs w:val="19"/>
                <w:lang w:val="en-US" w:eastAsia="zh-CN"/>
              </w:rPr>
              <w:t>Self-booked</w:t>
            </w:r>
            <w:r>
              <w:rPr>
                <w:rFonts w:hint="default" w:ascii="Segoe UI Light" w:hAnsi="Segoe UI Light" w:eastAsia="微软雅黑 Light" w:cs="Segoe UI Light"/>
                <w:b w:val="0"/>
                <w:bCs/>
                <w:sz w:val="19"/>
                <w:szCs w:val="19"/>
                <w:lang w:val="en-US" w:eastAsia="zh-CN"/>
              </w:rPr>
              <w:t xml:space="preserve"> hotels are </w:t>
            </w:r>
            <w:r>
              <w:rPr>
                <w:rFonts w:hint="default" w:ascii="Segoe UI" w:hAnsi="Segoe UI" w:eastAsia="微软雅黑 Light" w:cs="Segoe UI"/>
                <w:b/>
                <w:bCs w:val="0"/>
                <w:sz w:val="19"/>
                <w:szCs w:val="19"/>
                <w:lang w:val="en-US" w:eastAsia="zh-CN"/>
              </w:rPr>
              <w:t>not accepted</w:t>
            </w:r>
            <w:r>
              <w:rPr>
                <w:rFonts w:hint="eastAsia" w:ascii="Segoe UI Light" w:hAnsi="Segoe UI Light" w:eastAsia="微软雅黑 Light" w:cs="Segoe UI Light"/>
                <w:b w:val="0"/>
                <w:bCs/>
                <w:sz w:val="19"/>
                <w:szCs w:val="19"/>
                <w:lang w:val="en-US" w:eastAsia="zh-CN"/>
              </w:rPr>
              <w:t>.</w:t>
            </w:r>
          </w:p>
        </w:tc>
      </w:tr>
      <w:tr w14:paraId="3F119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9" w:type="pct"/>
            <w:tcBorders>
              <w:top w:val="single" w:color="4874CB" w:sz="4" w:space="0"/>
              <w:left w:val="single" w:color="4874CB" w:sz="4" w:space="0"/>
              <w:bottom w:val="single" w:color="4874CB" w:sz="4" w:space="0"/>
              <w:right w:val="single" w:color="4874CB" w:sz="4" w:space="0"/>
            </w:tcBorders>
            <w:noWrap/>
            <w:vAlign w:val="center"/>
          </w:tcPr>
          <w:p w14:paraId="62A61FE6">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Dest.</w:t>
            </w:r>
          </w:p>
        </w:tc>
        <w:tc>
          <w:tcPr>
            <w:tcW w:w="477" w:type="pct"/>
            <w:tcBorders>
              <w:top w:val="single" w:color="4874CB" w:sz="4" w:space="0"/>
              <w:left w:val="single" w:color="4874CB" w:sz="4" w:space="0"/>
              <w:bottom w:val="single" w:color="4874CB" w:sz="4" w:space="0"/>
              <w:right w:val="single" w:color="4874CB" w:sz="4" w:space="0"/>
            </w:tcBorders>
            <w:noWrap/>
            <w:vAlign w:val="center"/>
          </w:tcPr>
          <w:p w14:paraId="7DACC1D4">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Nights</w:t>
            </w:r>
          </w:p>
        </w:tc>
        <w:tc>
          <w:tcPr>
            <w:tcW w:w="650" w:type="pct"/>
            <w:tcBorders>
              <w:top w:val="single" w:color="4874CB" w:sz="4" w:space="0"/>
              <w:left w:val="single" w:color="4874CB" w:sz="4" w:space="0"/>
              <w:bottom w:val="single" w:color="4874CB" w:sz="4" w:space="0"/>
              <w:right w:val="single" w:color="4874CB" w:sz="4" w:space="0"/>
            </w:tcBorders>
            <w:noWrap/>
            <w:vAlign w:val="center"/>
          </w:tcPr>
          <w:p w14:paraId="029927D8">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Dates</w:t>
            </w:r>
          </w:p>
        </w:tc>
        <w:tc>
          <w:tcPr>
            <w:tcW w:w="3292" w:type="pct"/>
            <w:gridSpan w:val="2"/>
            <w:tcBorders>
              <w:top w:val="single" w:color="4874CB" w:sz="4" w:space="0"/>
              <w:left w:val="single" w:color="4874CB" w:sz="4" w:space="0"/>
              <w:bottom w:val="single" w:color="4874CB" w:sz="4" w:space="0"/>
              <w:right w:val="single" w:color="4874CB" w:sz="4" w:space="0"/>
            </w:tcBorders>
            <w:noWrap w:val="0"/>
            <w:vAlign w:val="center"/>
          </w:tcPr>
          <w:p w14:paraId="3895F7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val="0"/>
                <w:i w:val="0"/>
                <w:iCs w:val="0"/>
                <w:color w:val="286428"/>
                <w:kern w:val="0"/>
                <w:sz w:val="19"/>
                <w:szCs w:val="19"/>
                <w:u w:val="none"/>
                <w:lang w:val="en-US" w:eastAsia="zh-CN" w:bidi="ar"/>
              </w:rPr>
            </w:pPr>
            <w:r>
              <w:rPr>
                <w:rFonts w:hint="default" w:ascii="Segoe UI" w:hAnsi="Segoe UI" w:eastAsia="微软雅黑 Light" w:cs="Segoe UI"/>
                <w:b/>
                <w:bCs w:val="0"/>
                <w:color w:val="C00000"/>
                <w:kern w:val="2"/>
                <w:sz w:val="19"/>
                <w:szCs w:val="19"/>
                <w:lang w:val="en-US" w:eastAsia="zh-CN" w:bidi="ar-SA"/>
              </w:rPr>
              <w:t>Comfort Hotels</w:t>
            </w:r>
          </w:p>
        </w:tc>
      </w:tr>
      <w:tr w14:paraId="66C14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9" w:type="pct"/>
            <w:tcBorders>
              <w:top w:val="single" w:color="4874CB" w:sz="4" w:space="0"/>
              <w:left w:val="single" w:color="4874CB" w:sz="4" w:space="0"/>
              <w:bottom w:val="single" w:color="4874CB" w:sz="4" w:space="0"/>
              <w:right w:val="single" w:color="4874CB" w:sz="4" w:space="0"/>
            </w:tcBorders>
            <w:noWrap/>
            <w:vAlign w:val="center"/>
          </w:tcPr>
          <w:p w14:paraId="56ACAB2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Light" w:hAnsi="Segoe UI Light" w:eastAsia="微软雅黑 Light" w:cs="Segoe UI Light"/>
                <w:b w:val="0"/>
                <w:bCs w:val="0"/>
                <w:i w:val="0"/>
                <w:iCs w:val="0"/>
                <w:color w:val="000000"/>
                <w:sz w:val="19"/>
                <w:szCs w:val="19"/>
                <w:u w:val="none"/>
                <w:lang w:val="en-US" w:eastAsia="zh-CN"/>
              </w:rPr>
              <w:t>Lhasa</w:t>
            </w:r>
          </w:p>
        </w:tc>
        <w:tc>
          <w:tcPr>
            <w:tcW w:w="477" w:type="pct"/>
            <w:tcBorders>
              <w:top w:val="single" w:color="4874CB" w:sz="4" w:space="0"/>
              <w:left w:val="single" w:color="4874CB" w:sz="4" w:space="0"/>
              <w:bottom w:val="single" w:color="4874CB" w:sz="4" w:space="0"/>
              <w:right w:val="single" w:color="4874CB" w:sz="4" w:space="0"/>
            </w:tcBorders>
            <w:noWrap/>
            <w:vAlign w:val="center"/>
          </w:tcPr>
          <w:p w14:paraId="61EAA00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rPr>
            </w:pPr>
            <w:r>
              <w:rPr>
                <w:rFonts w:hint="eastAsia" w:ascii="Segoe UI Light" w:hAnsi="Segoe UI Light" w:eastAsia="微软雅黑 Light" w:cs="Segoe UI Light"/>
                <w:b w:val="0"/>
                <w:bCs w:val="0"/>
                <w:i w:val="0"/>
                <w:iCs w:val="0"/>
                <w:color w:val="000000"/>
                <w:kern w:val="0"/>
                <w:sz w:val="19"/>
                <w:szCs w:val="19"/>
                <w:u w:val="none"/>
                <w:lang w:val="en-US" w:eastAsia="zh-CN" w:bidi="ar"/>
              </w:rPr>
              <w:t>5</w:t>
            </w:r>
            <w:r>
              <w:rPr>
                <w:rFonts w:hint="default" w:ascii="Segoe UI Light" w:hAnsi="Segoe UI Light" w:eastAsia="微软雅黑 Light" w:cs="Segoe UI Light"/>
                <w:b w:val="0"/>
                <w:bCs w:val="0"/>
                <w:i w:val="0"/>
                <w:iCs w:val="0"/>
                <w:color w:val="000000"/>
                <w:kern w:val="0"/>
                <w:sz w:val="19"/>
                <w:szCs w:val="19"/>
                <w:u w:val="none"/>
                <w:lang w:val="en-US" w:eastAsia="zh-CN" w:bidi="ar"/>
              </w:rPr>
              <w:t xml:space="preserve"> nights</w:t>
            </w:r>
          </w:p>
        </w:tc>
        <w:tc>
          <w:tcPr>
            <w:tcW w:w="650" w:type="pct"/>
            <w:tcBorders>
              <w:top w:val="single" w:color="4874CB" w:sz="4" w:space="0"/>
              <w:left w:val="single" w:color="4874CB" w:sz="4" w:space="0"/>
              <w:bottom w:val="single" w:color="4874CB" w:sz="4" w:space="0"/>
              <w:right w:val="single" w:color="4874CB" w:sz="4" w:space="0"/>
            </w:tcBorders>
            <w:noWrap/>
            <w:vAlign w:val="center"/>
          </w:tcPr>
          <w:p w14:paraId="543F7AB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D1/D2/D3/D4</w:t>
            </w:r>
          </w:p>
          <w:p w14:paraId="7F8399B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D8</w:t>
            </w:r>
          </w:p>
        </w:tc>
        <w:tc>
          <w:tcPr>
            <w:tcW w:w="3292" w:type="pct"/>
            <w:gridSpan w:val="2"/>
            <w:tcBorders>
              <w:top w:val="single" w:color="4874CB" w:sz="4" w:space="0"/>
              <w:left w:val="single" w:color="4874CB" w:sz="4" w:space="0"/>
              <w:bottom w:val="single" w:color="4874CB" w:sz="4" w:space="0"/>
              <w:right w:val="single" w:color="4874CB" w:sz="4" w:space="0"/>
            </w:tcBorders>
            <w:noWrap w:val="0"/>
            <w:vAlign w:val="center"/>
          </w:tcPr>
          <w:p w14:paraId="4063711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Lagri Snow Dragon Manor Resort, Tibet Minshan Hotel, or similar</w:t>
            </w:r>
          </w:p>
          <w:p w14:paraId="55FAD36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w:t>
            </w:r>
          </w:p>
        </w:tc>
      </w:tr>
      <w:tr w14:paraId="31D8E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9" w:type="pct"/>
            <w:tcBorders>
              <w:top w:val="single" w:color="4874CB" w:sz="4" w:space="0"/>
              <w:left w:val="single" w:color="4874CB" w:sz="4" w:space="0"/>
              <w:bottom w:val="single" w:color="4874CB" w:sz="4" w:space="0"/>
              <w:right w:val="single" w:color="4874CB" w:sz="4" w:space="0"/>
            </w:tcBorders>
            <w:noWrap/>
            <w:vAlign w:val="center"/>
          </w:tcPr>
          <w:p w14:paraId="79E7284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eastAsia" w:ascii="Segoe UI Light" w:hAnsi="Segoe UI Light" w:eastAsia="微软雅黑 Light" w:cs="Segoe UI Light"/>
                <w:b w:val="0"/>
                <w:bCs w:val="0"/>
                <w:i w:val="0"/>
                <w:iCs w:val="0"/>
                <w:color w:val="000000"/>
                <w:sz w:val="19"/>
                <w:szCs w:val="19"/>
                <w:u w:val="none"/>
                <w:lang w:val="en-US" w:eastAsia="zh-CN"/>
              </w:rPr>
              <w:t>Shigatse</w:t>
            </w:r>
          </w:p>
        </w:tc>
        <w:tc>
          <w:tcPr>
            <w:tcW w:w="477" w:type="pct"/>
            <w:tcBorders>
              <w:top w:val="single" w:color="4874CB" w:sz="4" w:space="0"/>
              <w:left w:val="single" w:color="4874CB" w:sz="4" w:space="0"/>
              <w:bottom w:val="single" w:color="4874CB" w:sz="4" w:space="0"/>
              <w:right w:val="single" w:color="4874CB" w:sz="4" w:space="0"/>
            </w:tcBorders>
            <w:noWrap/>
            <w:vAlign w:val="center"/>
          </w:tcPr>
          <w:p w14:paraId="1AD255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2 nights</w:t>
            </w:r>
          </w:p>
        </w:tc>
        <w:tc>
          <w:tcPr>
            <w:tcW w:w="650" w:type="pct"/>
            <w:tcBorders>
              <w:top w:val="single" w:color="4874CB" w:sz="4" w:space="0"/>
              <w:left w:val="single" w:color="4874CB" w:sz="4" w:space="0"/>
              <w:bottom w:val="single" w:color="4874CB" w:sz="4" w:space="0"/>
              <w:right w:val="single" w:color="4874CB" w:sz="4" w:space="0"/>
            </w:tcBorders>
            <w:noWrap/>
            <w:vAlign w:val="center"/>
          </w:tcPr>
          <w:p w14:paraId="358C1EA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eastAsia"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D5</w:t>
            </w:r>
          </w:p>
          <w:p w14:paraId="7D28DAE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D7</w:t>
            </w:r>
          </w:p>
        </w:tc>
        <w:tc>
          <w:tcPr>
            <w:tcW w:w="3292" w:type="pct"/>
            <w:gridSpan w:val="2"/>
            <w:tcBorders>
              <w:top w:val="single" w:color="4874CB" w:sz="4" w:space="0"/>
              <w:left w:val="single" w:color="4874CB" w:sz="4" w:space="0"/>
              <w:bottom w:val="single" w:color="4874CB" w:sz="4" w:space="0"/>
              <w:right w:val="single" w:color="4874CB" w:sz="4" w:space="0"/>
            </w:tcBorders>
            <w:noWrap w:val="0"/>
            <w:vAlign w:val="center"/>
          </w:tcPr>
          <w:p w14:paraId="023D588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 xml:space="preserve">Cangyu Yabu Hotel, Xike Richview Hotel, Mulunlazong Hotel or similar </w:t>
            </w:r>
          </w:p>
          <w:p w14:paraId="7A48B9F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Supply √)</w:t>
            </w:r>
          </w:p>
        </w:tc>
      </w:tr>
      <w:tr w14:paraId="2F7EC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9" w:type="pct"/>
            <w:tcBorders>
              <w:top w:val="single" w:color="4874CB" w:sz="4" w:space="0"/>
              <w:left w:val="single" w:color="4874CB" w:sz="4" w:space="0"/>
              <w:bottom w:val="single" w:color="4874CB" w:sz="4" w:space="0"/>
              <w:right w:val="single" w:color="4874CB" w:sz="4" w:space="0"/>
            </w:tcBorders>
            <w:noWrap/>
            <w:vAlign w:val="center"/>
          </w:tcPr>
          <w:p w14:paraId="41B1049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eastAsia" w:ascii="Segoe UI Light" w:hAnsi="Segoe UI Light" w:eastAsia="微软雅黑 Light" w:cs="Segoe UI Light"/>
                <w:b w:val="0"/>
                <w:bCs w:val="0"/>
                <w:i w:val="0"/>
                <w:iCs w:val="0"/>
                <w:color w:val="000000"/>
                <w:sz w:val="19"/>
                <w:szCs w:val="19"/>
                <w:u w:val="none"/>
                <w:lang w:val="en-US" w:eastAsia="zh-CN"/>
              </w:rPr>
              <w:t>Mount Everest</w:t>
            </w:r>
          </w:p>
        </w:tc>
        <w:tc>
          <w:tcPr>
            <w:tcW w:w="477" w:type="pct"/>
            <w:tcBorders>
              <w:top w:val="single" w:color="4874CB" w:sz="4" w:space="0"/>
              <w:left w:val="single" w:color="4874CB" w:sz="4" w:space="0"/>
              <w:bottom w:val="single" w:color="4874CB" w:sz="4" w:space="0"/>
              <w:right w:val="single" w:color="4874CB" w:sz="4" w:space="0"/>
            </w:tcBorders>
            <w:noWrap/>
            <w:vAlign w:val="center"/>
          </w:tcPr>
          <w:p w14:paraId="2C5EF65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1 night</w:t>
            </w:r>
          </w:p>
        </w:tc>
        <w:tc>
          <w:tcPr>
            <w:tcW w:w="650" w:type="pct"/>
            <w:tcBorders>
              <w:top w:val="single" w:color="4874CB" w:sz="4" w:space="0"/>
              <w:left w:val="single" w:color="4874CB" w:sz="4" w:space="0"/>
              <w:bottom w:val="single" w:color="4874CB" w:sz="4" w:space="0"/>
              <w:right w:val="single" w:color="4874CB" w:sz="4" w:space="0"/>
            </w:tcBorders>
            <w:noWrap/>
            <w:vAlign w:val="center"/>
          </w:tcPr>
          <w:p w14:paraId="1E771AE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D6</w:t>
            </w:r>
          </w:p>
        </w:tc>
        <w:tc>
          <w:tcPr>
            <w:tcW w:w="3292" w:type="pct"/>
            <w:gridSpan w:val="2"/>
            <w:tcBorders>
              <w:top w:val="single" w:color="4874CB" w:sz="4" w:space="0"/>
              <w:left w:val="single" w:color="4874CB" w:sz="4" w:space="0"/>
              <w:bottom w:val="single" w:color="4874CB" w:sz="4" w:space="0"/>
              <w:right w:val="single" w:color="4874CB" w:sz="4" w:space="0"/>
            </w:tcBorders>
            <w:noWrap w:val="0"/>
            <w:vAlign w:val="center"/>
          </w:tcPr>
          <w:p w14:paraId="5494F07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Everest Base Camp Tents: Twin / Single / Triple Rooms, Shared Restroom</w:t>
            </w:r>
          </w:p>
          <w:p w14:paraId="3F66517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Supply × )</w:t>
            </w:r>
          </w:p>
          <w:p w14:paraId="609506A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7"/>
                <w:szCs w:val="17"/>
                <w:u w:val="none"/>
                <w:lang w:val="en-US" w:eastAsia="zh-CN"/>
              </w:rPr>
              <w:t xml:space="preserve">*In winter, when </w:t>
            </w:r>
            <w:r>
              <w:rPr>
                <w:rFonts w:hint="default" w:ascii="Segoe UI Light" w:hAnsi="Segoe UI Light" w:eastAsia="微软雅黑 Light" w:cs="Segoe UI Light"/>
                <w:b/>
                <w:bCs/>
                <w:i w:val="0"/>
                <w:iCs w:val="0"/>
                <w:color w:val="auto"/>
                <w:sz w:val="17"/>
                <w:szCs w:val="17"/>
                <w:u w:val="none"/>
                <w:lang w:val="en-US" w:eastAsia="zh-CN"/>
              </w:rPr>
              <w:t>tented camps</w:t>
            </w:r>
            <w:r>
              <w:rPr>
                <w:rFonts w:hint="default" w:ascii="Segoe UI Light" w:hAnsi="Segoe UI Light" w:eastAsia="微软雅黑 Light" w:cs="Segoe UI Light"/>
                <w:i w:val="0"/>
                <w:iCs w:val="0"/>
                <w:color w:val="auto"/>
                <w:sz w:val="17"/>
                <w:szCs w:val="17"/>
                <w:u w:val="none"/>
                <w:lang w:val="en-US" w:eastAsia="zh-CN"/>
              </w:rPr>
              <w:t xml:space="preserve"> </w:t>
            </w:r>
            <w:r>
              <w:rPr>
                <w:rFonts w:hint="default" w:ascii="Segoe UI Light" w:hAnsi="Segoe UI Light" w:eastAsia="微软雅黑 Light" w:cs="Segoe UI Light"/>
                <w:b/>
                <w:bCs/>
                <w:i w:val="0"/>
                <w:iCs w:val="0"/>
                <w:color w:val="auto"/>
                <w:sz w:val="17"/>
                <w:szCs w:val="17"/>
                <w:u w:val="none"/>
                <w:lang w:val="en-US" w:eastAsia="zh-CN"/>
              </w:rPr>
              <w:t>are closed</w:t>
            </w:r>
            <w:r>
              <w:rPr>
                <w:rFonts w:hint="default" w:ascii="Segoe UI Light" w:hAnsi="Segoe UI Light" w:eastAsia="微软雅黑 Light" w:cs="Segoe UI Light"/>
                <w:i w:val="0"/>
                <w:iCs w:val="0"/>
                <w:color w:val="auto"/>
                <w:sz w:val="17"/>
                <w:szCs w:val="17"/>
                <w:u w:val="none"/>
                <w:lang w:val="en-US" w:eastAsia="zh-CN"/>
              </w:rPr>
              <w:t xml:space="preserve"> due to weather, accommodation will be changed to a </w:t>
            </w:r>
            <w:r>
              <w:rPr>
                <w:rFonts w:hint="default" w:ascii="Segoe UI Light" w:hAnsi="Segoe UI Light" w:eastAsia="微软雅黑 Light" w:cs="Segoe UI Light"/>
                <w:b/>
                <w:bCs/>
                <w:i w:val="0"/>
                <w:iCs w:val="0"/>
                <w:color w:val="auto"/>
                <w:sz w:val="17"/>
                <w:szCs w:val="17"/>
                <w:u w:val="none"/>
                <w:lang w:val="en-US" w:eastAsia="zh-CN"/>
              </w:rPr>
              <w:t>guesthouse in Everest Town</w:t>
            </w:r>
            <w:r>
              <w:rPr>
                <w:rFonts w:hint="default" w:ascii="Segoe UI Light" w:hAnsi="Segoe UI Light" w:eastAsia="微软雅黑 Light" w:cs="Segoe UI Light"/>
                <w:i w:val="0"/>
                <w:iCs w:val="0"/>
                <w:color w:val="auto"/>
                <w:sz w:val="17"/>
                <w:szCs w:val="17"/>
                <w:u w:val="none"/>
                <w:lang w:val="en-US" w:eastAsia="zh-CN"/>
              </w:rPr>
              <w:t>: Twin Room, Private Bathroom (Breakfast √ | Oxygen Supply ×)</w:t>
            </w:r>
          </w:p>
        </w:tc>
      </w:tr>
    </w:tbl>
    <w:p w14:paraId="46EA5AA4">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fixed"/>
        <w:tblCellMar>
          <w:top w:w="0" w:type="dxa"/>
          <w:left w:w="108" w:type="dxa"/>
          <w:bottom w:w="0" w:type="dxa"/>
          <w:right w:w="108" w:type="dxa"/>
        </w:tblCellMar>
      </w:tblPr>
      <w:tblGrid>
        <w:gridCol w:w="1690"/>
        <w:gridCol w:w="8992"/>
      </w:tblGrid>
      <w:tr w14:paraId="7DD6E5B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695C5E49">
            <w:pPr>
              <w:pStyle w:val="10"/>
              <w:shd w:val="clear" w:color="auto" w:fill="auto"/>
              <w:spacing w:before="0" w:beforeLines="0" w:line="240" w:lineRule="auto"/>
              <w:rPr>
                <w:rFonts w:hint="default" w:ascii="Segoe UI" w:hAnsi="Segoe UI" w:cs="Segoe UI"/>
                <w:color w:val="4472C4"/>
                <w:sz w:val="28"/>
                <w:szCs w:val="28"/>
              </w:rPr>
            </w:pPr>
            <w:r>
              <w:rPr>
                <w:rFonts w:hint="default" w:ascii="Segoe UI" w:hAnsi="Segoe UI" w:cs="Segoe UI"/>
                <w:color w:val="4472C4"/>
                <w:sz w:val="24"/>
                <w:szCs w:val="24"/>
              </w:rPr>
              <w:t>Service Included</w:t>
            </w:r>
          </w:p>
        </w:tc>
      </w:tr>
      <w:tr w14:paraId="1E38113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88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19BD6E0">
            <w:pPr>
              <w:pStyle w:val="13"/>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eastAsia="微软雅黑 Light" w:cs="Segoe UI Light"/>
                <w:b/>
                <w:bCs/>
                <w:color w:val="auto"/>
                <w:sz w:val="19"/>
                <w:szCs w:val="19"/>
                <w:vertAlign w:val="baseline"/>
                <w:lang w:val="en-US" w:eastAsia="zh-CN"/>
              </w:rPr>
              <w:t>1 Transportation</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1692A08A">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eastAsia="微软雅黑"/>
                <w:sz w:val="19"/>
                <w:szCs w:val="19"/>
                <w:lang w:val="en-US" w:eastAsia="zh-CN"/>
              </w:rPr>
            </w:pPr>
            <w:r>
              <w:rPr>
                <w:rFonts w:hint="default" w:ascii="Segoe UI" w:hAnsi="Segoe UI" w:cs="Segoe UI"/>
                <w:b/>
                <w:bCs/>
                <w:sz w:val="19"/>
                <w:szCs w:val="19"/>
                <w:lang w:eastAsia="zh-TW"/>
              </w:rPr>
              <w:t>Regular licensed tourist vehicles (7–26 seats)</w:t>
            </w:r>
            <w:r>
              <w:rPr>
                <w:rFonts w:hint="eastAsia" w:hAnsi="微软雅黑" w:cs="微软雅黑"/>
                <w:b/>
                <w:bCs/>
                <w:sz w:val="19"/>
                <w:szCs w:val="19"/>
                <w:lang w:eastAsia="zh-TW"/>
              </w:rPr>
              <w:br w:type="textWrapping"/>
            </w:r>
            <w:r>
              <w:rPr>
                <w:rFonts w:hint="default" w:ascii="Segoe UI" w:hAnsi="Segoe UI" w:cs="Segoe UI"/>
                <w:b/>
                <w:bCs/>
                <w:i/>
                <w:iCs/>
                <w:sz w:val="17"/>
                <w:szCs w:val="17"/>
                <w:lang w:eastAsia="zh-TW"/>
              </w:rPr>
              <w:t>If there are fewer than 4 travelers for Lhasa city sightseeing, your guide will accompany you by taxi, and the taxi fare will be covered by the travel agency</w:t>
            </w:r>
            <w:r>
              <w:rPr>
                <w:rFonts w:hint="default" w:ascii="Segoe UI" w:hAnsi="Segoe UI" w:cs="Segoe UI"/>
                <w:b/>
                <w:bCs/>
                <w:i/>
                <w:iCs/>
                <w:sz w:val="17"/>
                <w:szCs w:val="17"/>
                <w:lang w:val="en-US" w:eastAsia="zh-CN"/>
              </w:rPr>
              <w:t>.</w:t>
            </w:r>
          </w:p>
          <w:p w14:paraId="3B6F30C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auto"/>
                <w:sz w:val="19"/>
                <w:szCs w:val="19"/>
                <w:lang w:eastAsia="zh-TW"/>
              </w:rPr>
            </w:pPr>
            <w:r>
              <w:rPr>
                <w:rFonts w:hint="default" w:ascii="Segoe UI Light" w:hAnsi="Segoe UI Light" w:cs="Segoe UI Light"/>
                <w:b w:val="0"/>
                <w:bCs w:val="0"/>
                <w:i w:val="0"/>
                <w:iCs w:val="0"/>
                <w:color w:val="auto"/>
                <w:sz w:val="19"/>
                <w:szCs w:val="19"/>
                <w:lang w:eastAsia="zh-TW"/>
              </w:rPr>
              <w:t>This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 xml:space="preserve">a join-in group tour, so </w:t>
            </w:r>
            <w:r>
              <w:rPr>
                <w:rFonts w:hint="default" w:ascii="Segoe UI" w:hAnsi="Segoe UI" w:cs="Segoe UI"/>
                <w:b/>
                <w:bCs/>
                <w:i w:val="0"/>
                <w:iCs w:val="0"/>
                <w:color w:val="0000FF"/>
                <w:sz w:val="19"/>
                <w:szCs w:val="19"/>
                <w:lang w:eastAsia="zh-TW"/>
              </w:rPr>
              <w:t>changes of vehicles or guides may occur</w:t>
            </w:r>
            <w:r>
              <w:rPr>
                <w:rFonts w:hint="default" w:ascii="Segoe UI Light" w:hAnsi="Segoe UI Light" w:cs="Segoe UI Light"/>
                <w:b w:val="0"/>
                <w:bCs w:val="0"/>
                <w:i w:val="0"/>
                <w:iCs w:val="0"/>
                <w:color w:val="auto"/>
                <w:sz w:val="19"/>
                <w:szCs w:val="19"/>
                <w:lang w:eastAsia="zh-TW"/>
              </w:rPr>
              <w:t>. Thank you for your understanding.</w:t>
            </w:r>
          </w:p>
          <w:p w14:paraId="54290C9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Due to Tibet’s limited tourism infrastructure, vehicles are generally older than those in mainland cities.</w:t>
            </w:r>
          </w:p>
          <w:p w14:paraId="133D65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Most vehicles </w:t>
            </w:r>
            <w:r>
              <w:rPr>
                <w:rFonts w:hint="default" w:ascii="Segoe UI Light" w:hAnsi="Segoe UI Light" w:eastAsia="微软雅黑 Light" w:cs="Segoe UI Light"/>
                <w:b/>
                <w:bCs/>
                <w:sz w:val="19"/>
                <w:szCs w:val="19"/>
                <w:lang w:eastAsia="zh-TW"/>
              </w:rPr>
              <w:t>do not use air conditioning</w:t>
            </w:r>
            <w:r>
              <w:rPr>
                <w:rFonts w:hint="default" w:ascii="Segoe UI Light" w:hAnsi="Segoe UI Light" w:eastAsia="微软雅黑 Light" w:cs="Segoe UI Light"/>
                <w:sz w:val="19"/>
                <w:szCs w:val="19"/>
                <w:lang w:eastAsia="zh-TW"/>
              </w:rPr>
              <w:t>, as high altitude and temperature differences can cause mechanical issues and increase the risk of catching a cold.</w:t>
            </w:r>
          </w:p>
          <w:p w14:paraId="36DB977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There are </w:t>
            </w:r>
            <w:r>
              <w:rPr>
                <w:rFonts w:hint="default" w:ascii="Segoe UI Light" w:hAnsi="Segoe UI Light" w:eastAsia="微软雅黑 Light" w:cs="Segoe UI Light"/>
                <w:b/>
                <w:bCs/>
                <w:color w:val="auto"/>
                <w:sz w:val="19"/>
                <w:szCs w:val="19"/>
                <w:lang w:eastAsia="zh-TW"/>
              </w:rPr>
              <w:t>driving speed limits</w:t>
            </w:r>
            <w:r>
              <w:rPr>
                <w:rFonts w:hint="default" w:ascii="Segoe UI Light" w:hAnsi="Segoe UI Light" w:eastAsia="微软雅黑 Light" w:cs="Segoe UI Light"/>
                <w:sz w:val="19"/>
                <w:szCs w:val="19"/>
                <w:lang w:eastAsia="zh-TW"/>
              </w:rPr>
              <w:t xml:space="preserve"> in certain regions of Tibet (e.g., specific sections must not be completed in less than two hours). Your driver may stop at random points for rest or waiting—please be patient and enjoy the scenery.</w:t>
            </w:r>
          </w:p>
          <w:p w14:paraId="0A94EB5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eastAsia="zh-TW"/>
              </w:rPr>
              <w:t>When joining a group, pickups may involve waiting while collecting guests from multiple hotels. Please be punctual; if you voluntarily give up any day’s travel, the vehicle fee cannot be refunded.</w:t>
            </w:r>
          </w:p>
          <w:p w14:paraId="674D715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eastAsia" w:ascii="Segoe UI Light" w:hAnsi="Segoe UI Light" w:eastAsia="微软雅黑 Light" w:cs="Segoe UI Light"/>
                <w:b/>
                <w:bCs/>
                <w:sz w:val="19"/>
                <w:szCs w:val="19"/>
                <w:lang w:eastAsia="zh-TW"/>
              </w:rPr>
              <w:t>Luggage policy</w:t>
            </w:r>
            <w:r>
              <w:rPr>
                <w:rFonts w:hint="eastAsia" w:ascii="Segoe UI Light" w:hAnsi="Segoe UI Light" w:eastAsia="微软雅黑 Light" w:cs="Segoe UI Light"/>
                <w:sz w:val="19"/>
                <w:szCs w:val="19"/>
                <w:lang w:eastAsia="zh-TW"/>
              </w:rPr>
              <w:t xml:space="preserve">: To ensure safety and comfort at high altitude, each traveler may bring one </w:t>
            </w:r>
            <w:r>
              <w:rPr>
                <w:rFonts w:hint="eastAsia" w:ascii="Segoe UI Light" w:hAnsi="Segoe UI Light" w:eastAsia="微软雅黑 Light" w:cs="Segoe UI Light"/>
                <w:b/>
                <w:bCs/>
                <w:sz w:val="19"/>
                <w:szCs w:val="19"/>
                <w:lang w:eastAsia="zh-TW"/>
              </w:rPr>
              <w:t>26-inch suitcase and one small backpack</w:t>
            </w:r>
            <w:r>
              <w:rPr>
                <w:rFonts w:hint="eastAsia" w:ascii="Segoe UI Light" w:hAnsi="Segoe UI Light" w:eastAsia="微软雅黑 Light" w:cs="Segoe UI Light"/>
                <w:sz w:val="19"/>
                <w:szCs w:val="19"/>
                <w:lang w:eastAsia="zh-TW"/>
              </w:rPr>
              <w:t>. The guide will assist in storing excess luggage at your Lhasa hotel if necessary.</w:t>
            </w:r>
          </w:p>
        </w:tc>
      </w:tr>
      <w:tr w14:paraId="410DF33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998"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97AC28B">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cs="Segoe UI Light"/>
                <w:b/>
                <w:bCs/>
                <w:sz w:val="19"/>
                <w:szCs w:val="19"/>
              </w:rPr>
              <w:t>2</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Accommodation</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500396E">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cs="Segoe UI"/>
                <w:b/>
                <w:bCs/>
                <w:sz w:val="19"/>
                <w:szCs w:val="19"/>
                <w:lang w:eastAsia="zh-TW"/>
              </w:rPr>
            </w:pPr>
            <w:r>
              <w:rPr>
                <w:rFonts w:hint="default" w:ascii="Segoe UI" w:hAnsi="Segoe UI" w:cs="Segoe UI"/>
                <w:b/>
                <w:bCs/>
                <w:sz w:val="19"/>
                <w:szCs w:val="19"/>
                <w:lang w:eastAsia="zh-TW"/>
              </w:rPr>
              <w:t>Standard twin rooms in basic hotels (double occupancy)</w:t>
            </w:r>
          </w:p>
          <w:p w14:paraId="0C7A9A45">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cs="Segoe UI Light"/>
                <w:i/>
                <w:iCs/>
                <w:sz w:val="19"/>
                <w:szCs w:val="19"/>
                <w:lang w:eastAsia="zh-TW"/>
              </w:rPr>
            </w:pPr>
            <w:r>
              <w:rPr>
                <w:rFonts w:hint="default" w:ascii="Segoe UI Light" w:hAnsi="Segoe UI Light" w:cs="Segoe UI Light"/>
                <w:b/>
                <w:bCs/>
                <w:i/>
                <w:iCs/>
                <w:sz w:val="19"/>
                <w:szCs w:val="19"/>
                <w:lang w:eastAsia="zh-TW"/>
              </w:rPr>
              <w:t xml:space="preserve">Single-bed rooms (king-size) are </w:t>
            </w:r>
            <w:r>
              <w:rPr>
                <w:rFonts w:hint="default" w:ascii="Segoe UI" w:hAnsi="Segoe UI" w:cs="Segoe UI"/>
                <w:b/>
                <w:bCs/>
                <w:i/>
                <w:iCs/>
                <w:color w:val="0000FF"/>
                <w:sz w:val="19"/>
                <w:szCs w:val="19"/>
                <w:lang w:eastAsia="zh-TW"/>
              </w:rPr>
              <w:t>not guaranteed</w:t>
            </w:r>
            <w:r>
              <w:rPr>
                <w:rFonts w:hint="default" w:ascii="Segoe UI Light" w:hAnsi="Segoe UI Light" w:cs="Segoe UI Light"/>
                <w:b/>
                <w:bCs/>
                <w:i/>
                <w:iCs/>
                <w:sz w:val="19"/>
                <w:szCs w:val="19"/>
                <w:lang w:eastAsia="zh-TW"/>
              </w:rPr>
              <w:t>; no extra bed or breakfast is provided for travelers not occupying a bed.</w:t>
            </w:r>
          </w:p>
          <w:p w14:paraId="3BC555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Light" w:cs="Segoe UI Light"/>
                <w:sz w:val="19"/>
                <w:szCs w:val="19"/>
                <w:lang w:eastAsia="zh-TW"/>
              </w:rPr>
              <w:t>In case of odd-numbered travelers, the agency may arrange triple rooms, room-sharing, or charge a single supplement.</w:t>
            </w:r>
          </w:p>
          <w:p w14:paraId="47C0F1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kern w:val="2"/>
                <w:sz w:val="19"/>
                <w:szCs w:val="19"/>
                <w:lang w:val="en-US" w:eastAsia="zh-TW" w:bidi="ar-SA"/>
              </w:rPr>
              <w:t>Fixed hotels are pre-arranged for group tours; specific hotel requests cannot be accepted.</w:t>
            </w:r>
          </w:p>
          <w:p w14:paraId="373461E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p>
        </w:tc>
      </w:tr>
      <w:tr w14:paraId="3B175D1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68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6D7F101">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3</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Meals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08450F6C">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sz w:val="19"/>
                <w:szCs w:val="19"/>
                <w:highlight w:val="none"/>
                <w:lang w:val="en-US" w:eastAsia="zh-TW"/>
              </w:rPr>
            </w:pPr>
            <w:r>
              <w:rPr>
                <w:rFonts w:hint="default" w:ascii="Segoe UI" w:hAnsi="Segoe UI" w:eastAsia="微软雅黑" w:cs="Segoe UI"/>
                <w:b/>
                <w:bCs/>
                <w:color w:val="252525"/>
                <w:sz w:val="19"/>
                <w:szCs w:val="19"/>
                <w:lang w:val="en-US" w:eastAsia="zh-CN"/>
              </w:rPr>
              <w:t>Breakfasts (refer to“Hotel Reference List” for details)</w:t>
            </w:r>
            <w:r>
              <w:rPr>
                <w:rFonts w:hint="eastAsia" w:ascii="Segoe UI" w:hAnsi="Segoe UI" w:eastAsia="微软雅黑" w:cs="Segoe UI"/>
                <w:b/>
                <w:bCs/>
                <w:color w:val="252525"/>
                <w:sz w:val="19"/>
                <w:szCs w:val="19"/>
                <w:lang w:val="en-US" w:eastAsia="zh-CN"/>
              </w:rPr>
              <w:t>,</w:t>
            </w:r>
            <w:r>
              <w:rPr>
                <w:rFonts w:hint="default" w:ascii="Segoe UI Light" w:hAnsi="Segoe UI Light" w:eastAsia="微软雅黑 Light" w:cs="Segoe UI Light"/>
                <w:b/>
                <w:bCs/>
                <w:sz w:val="19"/>
                <w:szCs w:val="19"/>
                <w:highlight w:val="none"/>
                <w:lang w:val="en-US" w:eastAsia="zh-CN"/>
              </w:rPr>
              <w:t xml:space="preserve"> </w:t>
            </w:r>
            <w:r>
              <w:rPr>
                <w:rFonts w:hint="default" w:ascii="Segoe UI Light" w:hAnsi="Segoe UI Light" w:eastAsia="微软雅黑 Light" w:cs="Segoe UI Light"/>
                <w:b/>
                <w:bCs/>
                <w:sz w:val="19"/>
                <w:szCs w:val="19"/>
                <w:highlight w:val="none"/>
                <w:lang w:val="en-US" w:eastAsia="zh-CN"/>
              </w:rPr>
              <w:br w:type="textWrapping"/>
            </w:r>
            <w:r>
              <w:rPr>
                <w:rFonts w:hint="eastAsia" w:ascii="Segoe UI" w:hAnsi="Segoe UI" w:eastAsia="微软雅黑" w:cs="Segoe UI"/>
                <w:b/>
                <w:bCs/>
                <w:color w:val="252525"/>
                <w:sz w:val="19"/>
                <w:szCs w:val="19"/>
                <w:lang w:val="en-US" w:eastAsia="zh-CN"/>
              </w:rPr>
              <w:t>2</w:t>
            </w:r>
            <w:r>
              <w:rPr>
                <w:rFonts w:hint="default" w:ascii="Segoe UI" w:hAnsi="Segoe UI" w:eastAsia="微软雅黑" w:cs="Segoe UI"/>
                <w:b/>
                <w:bCs/>
                <w:color w:val="252525"/>
                <w:sz w:val="19"/>
                <w:szCs w:val="19"/>
                <w:lang w:val="en-US" w:eastAsia="zh-CN"/>
              </w:rPr>
              <w:t xml:space="preserve"> </w:t>
            </w:r>
            <w:r>
              <w:rPr>
                <w:rFonts w:hint="eastAsia" w:ascii="Segoe UI" w:hAnsi="Segoe UI" w:eastAsia="微软雅黑" w:cs="Segoe UI"/>
                <w:b/>
                <w:bCs/>
                <w:color w:val="252525"/>
                <w:sz w:val="19"/>
                <w:szCs w:val="19"/>
                <w:lang w:val="en-US" w:eastAsia="zh-CN"/>
              </w:rPr>
              <w:t xml:space="preserve">complimentary local specialty </w:t>
            </w:r>
            <w:r>
              <w:rPr>
                <w:rFonts w:hint="default" w:ascii="Segoe UI" w:hAnsi="Segoe UI" w:eastAsia="微软雅黑" w:cs="Segoe UI"/>
                <w:b/>
                <w:bCs/>
                <w:color w:val="252525"/>
                <w:sz w:val="19"/>
                <w:szCs w:val="19"/>
                <w:lang w:val="en-US" w:eastAsia="zh-CN"/>
              </w:rPr>
              <w:t xml:space="preserve">meals </w:t>
            </w:r>
            <w:r>
              <w:rPr>
                <w:rFonts w:hint="default" w:ascii="Segoe UI" w:hAnsi="Segoe UI" w:eastAsia="微软雅黑 Light" w:cs="Segoe UI"/>
                <w:b/>
                <w:bCs/>
                <w:color w:val="FF0000"/>
                <w:sz w:val="19"/>
                <w:szCs w:val="19"/>
                <w:highlight w:val="none"/>
                <w:lang w:val="en-US" w:eastAsia="zh-CN"/>
              </w:rPr>
              <w:t>(non-refundable if not used)</w:t>
            </w:r>
            <w:r>
              <w:rPr>
                <w:rFonts w:hint="default" w:ascii="Segoe UI" w:hAnsi="Segoe UI" w:eastAsia="微软雅黑 Light" w:cs="Segoe UI"/>
                <w:b/>
                <w:bCs/>
                <w:sz w:val="19"/>
                <w:szCs w:val="19"/>
                <w:highlight w:val="none"/>
                <w:lang w:val="en-US" w:eastAsia="zh-TW"/>
              </w:rPr>
              <w:t>：</w:t>
            </w:r>
          </w:p>
          <w:p w14:paraId="5503FEF7">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val="0"/>
                <w:bCs w:val="0"/>
                <w:i/>
                <w:iCs/>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Lhasa Specialty Meal (Tibetan or Nepalese cuisine)</w:t>
            </w:r>
          </w:p>
          <w:p w14:paraId="34C5650D">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b w:val="0"/>
                <w:bCs w:val="0"/>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Hotpot Dinner at Mount Everest Area</w:t>
            </w:r>
          </w:p>
          <w:p w14:paraId="4026EE9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val="0"/>
                <w:bCs w:val="0"/>
                <w:sz w:val="19"/>
                <w:szCs w:val="19"/>
                <w:highlight w:val="none"/>
                <w:lang w:eastAsia="zh-TW"/>
              </w:rPr>
            </w:pPr>
            <w:r>
              <w:rPr>
                <w:rFonts w:hint="default" w:ascii="Segoe UI Light" w:hAnsi="Segoe UI Light" w:eastAsia="微软雅黑" w:cs="Segoe UI Light"/>
                <w:b w:val="0"/>
                <w:bCs w:val="0"/>
                <w:sz w:val="19"/>
                <w:szCs w:val="19"/>
                <w:highlight w:val="none"/>
                <w:lang w:eastAsia="zh-TW"/>
              </w:rPr>
              <w:t>Other meals are self-arranged. If you are unaccustomed to Tibetan food, you may bring your own side dishes.</w:t>
            </w:r>
          </w:p>
          <w:p w14:paraId="702494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default" w:ascii="Segoe UI Light" w:hAnsi="Segoe UI Light" w:eastAsia="微软雅黑" w:cs="Segoe UI Light"/>
                <w:b w:val="0"/>
                <w:bCs w:val="0"/>
                <w:sz w:val="19"/>
                <w:szCs w:val="19"/>
                <w:highlight w:val="none"/>
                <w:lang w:eastAsia="zh-TW"/>
              </w:rPr>
              <w:t xml:space="preserve">Complimentary meals may be arranged as </w:t>
            </w:r>
            <w:r>
              <w:rPr>
                <w:rFonts w:hint="default" w:ascii="Segoe UI Light" w:hAnsi="Segoe UI Light" w:eastAsia="微软雅黑" w:cs="Segoe UI Light"/>
                <w:b/>
                <w:bCs/>
                <w:sz w:val="19"/>
                <w:szCs w:val="19"/>
                <w:highlight w:val="none"/>
                <w:lang w:eastAsia="zh-TW"/>
              </w:rPr>
              <w:t>lunch or dinner</w:t>
            </w:r>
            <w:r>
              <w:rPr>
                <w:rFonts w:hint="default" w:ascii="Segoe UI Light" w:hAnsi="Segoe UI Light" w:eastAsia="微软雅黑" w:cs="Segoe UI Light"/>
                <w:b w:val="0"/>
                <w:bCs w:val="0"/>
                <w:sz w:val="19"/>
                <w:szCs w:val="19"/>
                <w:highlight w:val="none"/>
                <w:lang w:eastAsia="zh-TW"/>
              </w:rPr>
              <w:t>.</w:t>
            </w:r>
          </w:p>
          <w:p w14:paraId="55712CA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eastAsia" w:ascii="Segoe UI Light" w:hAnsi="Segoe UI Light" w:eastAsia="微软雅黑" w:cs="Segoe UI Light"/>
                <w:b w:val="0"/>
                <w:bCs w:val="0"/>
                <w:sz w:val="19"/>
                <w:szCs w:val="19"/>
                <w:lang w:eastAsia="zh-TW"/>
              </w:rPr>
              <w:t>If you have any special dietary requirements, please make sure to inform your guide in advance.</w:t>
            </w:r>
          </w:p>
        </w:tc>
      </w:tr>
      <w:tr w14:paraId="1CF9754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4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A70658F">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4</w:t>
            </w:r>
            <w:r>
              <w:rPr>
                <w:rFonts w:hint="eastAsia" w:ascii="Segoe UI Light" w:hAnsi="Segoe UI Light" w:cs="Segoe UI Light"/>
                <w:b/>
                <w:bCs/>
                <w:sz w:val="19"/>
                <w:szCs w:val="19"/>
                <w:lang w:val="en-US" w:eastAsia="zh-CN"/>
              </w:rPr>
              <w:t xml:space="preserve"> Guide</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02998A4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eastAsia="zh-TW"/>
              </w:rPr>
              <w:t>Professional Chinese-speaking, English-speaking, or bilingual (Chinese–English) guides</w:t>
            </w:r>
          </w:p>
          <w:p w14:paraId="0888E4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252525"/>
                <w:sz w:val="19"/>
                <w:szCs w:val="19"/>
                <w:lang w:eastAsia="zh-TW"/>
              </w:rPr>
            </w:pPr>
            <w:r>
              <w:rPr>
                <w:rFonts w:hint="default" w:ascii="Segoe UI Light" w:hAnsi="Segoe UI Light" w:eastAsia="微软雅黑 Light" w:cs="Segoe UI Light"/>
                <w:b w:val="0"/>
                <w:bCs w:val="0"/>
                <w:color w:val="252525"/>
                <w:sz w:val="19"/>
                <w:szCs w:val="19"/>
                <w:lang w:eastAsia="zh-TW"/>
              </w:rPr>
              <w:t xml:space="preserve">For mixed-language groups, </w:t>
            </w:r>
            <w:r>
              <w:rPr>
                <w:rFonts w:hint="default" w:ascii="Segoe UI Light" w:hAnsi="Segoe UI Light" w:eastAsia="微软雅黑 Light" w:cs="Segoe UI Light"/>
                <w:b/>
                <w:bCs/>
                <w:color w:val="252525"/>
                <w:sz w:val="19"/>
                <w:szCs w:val="19"/>
                <w:lang w:eastAsia="zh-TW"/>
              </w:rPr>
              <w:t xml:space="preserve">bilingual guides </w:t>
            </w:r>
            <w:r>
              <w:rPr>
                <w:rFonts w:hint="default" w:ascii="Segoe UI Light" w:hAnsi="Segoe UI Light" w:eastAsia="微软雅黑 Light" w:cs="Segoe UI Light"/>
                <w:b/>
                <w:bCs/>
                <w:color w:val="252525"/>
                <w:sz w:val="19"/>
                <w:szCs w:val="19"/>
                <w:lang w:val="en-US" w:eastAsia="zh-CN"/>
              </w:rPr>
              <w:t>might</w:t>
            </w:r>
            <w:r>
              <w:rPr>
                <w:rFonts w:hint="default" w:ascii="Segoe UI Light" w:hAnsi="Segoe UI Light" w:eastAsia="微软雅黑 Light" w:cs="Segoe UI Light"/>
                <w:b/>
                <w:bCs/>
                <w:color w:val="252525"/>
                <w:sz w:val="19"/>
                <w:szCs w:val="19"/>
                <w:lang w:eastAsia="zh-TW"/>
              </w:rPr>
              <w:t xml:space="preserve"> be arranged</w:t>
            </w:r>
            <w:r>
              <w:rPr>
                <w:rFonts w:hint="default" w:ascii="Segoe UI Light" w:hAnsi="Segoe UI Light" w:eastAsia="微软雅黑 Light" w:cs="Segoe UI Light"/>
                <w:b w:val="0"/>
                <w:bCs w:val="0"/>
                <w:color w:val="252525"/>
                <w:sz w:val="19"/>
                <w:szCs w:val="19"/>
                <w:lang w:val="en-US" w:eastAsia="zh-CN"/>
              </w:rPr>
              <w:t>, thanks for your understanding</w:t>
            </w:r>
          </w:p>
          <w:p w14:paraId="71C9C3B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 xml:space="preserve">In shared group tours, </w:t>
            </w:r>
            <w:r>
              <w:rPr>
                <w:rFonts w:hint="default" w:ascii="Segoe UI" w:hAnsi="Segoe UI" w:eastAsia="微软雅黑" w:cs="Segoe UI"/>
                <w:b/>
                <w:bCs/>
                <w:i/>
                <w:iCs/>
                <w:color w:val="0000FF"/>
                <w:kern w:val="2"/>
                <w:sz w:val="19"/>
                <w:szCs w:val="19"/>
                <w:lang w:val="en-US" w:eastAsia="zh-TW" w:bidi="ar-SA"/>
              </w:rPr>
              <w:t xml:space="preserve">guide or vehicle changes may occur </w:t>
            </w:r>
            <w:r>
              <w:rPr>
                <w:rFonts w:hint="default" w:ascii="Segoe UI Light" w:hAnsi="Segoe UI Light" w:eastAsia="微软雅黑" w:cs="Segoe UI Light"/>
                <w:sz w:val="19"/>
                <w:szCs w:val="19"/>
                <w:lang w:eastAsia="zh-TW"/>
              </w:rPr>
              <w:t>- your understanding is appreciated.</w:t>
            </w:r>
          </w:p>
        </w:tc>
      </w:tr>
      <w:tr w14:paraId="2FF3198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42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09BAE49">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5</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Entrance</w:t>
            </w:r>
            <w:r>
              <w:rPr>
                <w:rFonts w:hint="eastAsia" w:ascii="Segoe UI Light" w:hAnsi="Segoe UI Light" w:cs="Segoe UI Light"/>
                <w:b/>
                <w:bCs/>
                <w:sz w:val="19"/>
                <w:szCs w:val="19"/>
                <w:lang w:val="en-US" w:eastAsia="zh-CN"/>
              </w:rPr>
              <w:t xml:space="preserve"> Tickets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61D69DA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Light" w:cs="Segoe UI"/>
                <w:b/>
                <w:bCs/>
                <w:color w:val="252525"/>
                <w:sz w:val="19"/>
                <w:szCs w:val="19"/>
                <w:highlight w:val="none"/>
                <w:lang w:val="en-US" w:eastAsia="zh-CN"/>
              </w:rPr>
              <w:t>Inclusive of entrance tickets for:</w:t>
            </w:r>
            <w:r>
              <w:rPr>
                <w:rFonts w:hint="eastAsia" w:ascii="Segoe UI Light" w:hAnsi="Segoe UI Light" w:eastAsia="微软雅黑 Light" w:cs="Segoe UI Light"/>
                <w:b w:val="0"/>
                <w:bCs w:val="0"/>
                <w:i/>
                <w:iCs/>
                <w:color w:val="252525"/>
                <w:sz w:val="19"/>
                <w:szCs w:val="19"/>
                <w:highlight w:val="none"/>
                <w:lang w:val="en-US" w:eastAsia="zh-CN"/>
              </w:rPr>
              <w:t xml:space="preserve"> Drepung Monastery, Sera Monastery, Jokhang Temple, Tibetan Culture Experience, Potala Palace, Norbulingka, Yamdrok Lake, Karola Glacier, Rongbuk Monastery, Mount Everest Base Camp (Eco-bus included), Tashilhunpo Monastery</w:t>
            </w:r>
          </w:p>
          <w:p w14:paraId="1D9E25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Only </w:t>
            </w:r>
            <w:r>
              <w:rPr>
                <w:rFonts w:hint="default" w:ascii="Segoe UI Light" w:hAnsi="Segoe UI Light" w:eastAsia="微软雅黑" w:cs="Segoe UI Light"/>
                <w:b/>
                <w:bCs/>
                <w:sz w:val="19"/>
                <w:szCs w:val="19"/>
                <w:highlight w:val="none"/>
                <w:lang w:eastAsia="zh-TW"/>
              </w:rPr>
              <w:t>first entrance fees</w:t>
            </w:r>
            <w:r>
              <w:rPr>
                <w:rFonts w:hint="default" w:ascii="Segoe UI Light" w:hAnsi="Segoe UI Light" w:eastAsia="微软雅黑" w:cs="Segoe UI Light"/>
                <w:sz w:val="19"/>
                <w:szCs w:val="19"/>
                <w:highlight w:val="none"/>
                <w:lang w:eastAsia="zh-TW"/>
              </w:rPr>
              <w:t xml:space="preserve"> are included. If an attraction becomes unavailable due to unforeseen reasons, the guide will arrange an alternative.</w:t>
            </w:r>
          </w:p>
          <w:p w14:paraId="4E7B10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Winter pricing already reflects </w:t>
            </w:r>
            <w:r>
              <w:rPr>
                <w:rFonts w:hint="default" w:ascii="Segoe UI Light" w:hAnsi="Segoe UI Light" w:eastAsia="微软雅黑" w:cs="Segoe UI Light"/>
                <w:b/>
                <w:bCs/>
                <w:sz w:val="19"/>
                <w:szCs w:val="19"/>
                <w:highlight w:val="none"/>
                <w:lang w:eastAsia="zh-TW"/>
              </w:rPr>
              <w:t>seasonal ticket discounts</w:t>
            </w:r>
            <w:r>
              <w:rPr>
                <w:rFonts w:hint="default" w:ascii="Segoe UI Light" w:hAnsi="Segoe UI Light" w:eastAsia="微软雅黑" w:cs="Segoe UI Light"/>
                <w:sz w:val="19"/>
                <w:szCs w:val="19"/>
                <w:highlight w:val="none"/>
                <w:lang w:eastAsia="zh-TW"/>
              </w:rPr>
              <w:t xml:space="preserve"> — no refund for free/discounted entry.</w:t>
            </w:r>
          </w:p>
          <w:p w14:paraId="0D23D2A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Potala Palace and Jokhang Temple require </w:t>
            </w:r>
            <w:r>
              <w:rPr>
                <w:rFonts w:hint="default" w:ascii="Segoe UI Light" w:hAnsi="Segoe UI Light" w:eastAsia="微软雅黑" w:cs="Segoe UI Light"/>
                <w:b/>
                <w:bCs/>
                <w:sz w:val="19"/>
                <w:szCs w:val="19"/>
                <w:highlight w:val="none"/>
                <w:lang w:eastAsia="zh-TW"/>
              </w:rPr>
              <w:t>real-name reservation</w:t>
            </w:r>
            <w:r>
              <w:rPr>
                <w:rFonts w:hint="default" w:ascii="Segoe UI Light" w:hAnsi="Segoe UI Light" w:eastAsia="微软雅黑" w:cs="Segoe UI Light"/>
                <w:sz w:val="19"/>
                <w:szCs w:val="19"/>
                <w:highlight w:val="none"/>
                <w:lang w:eastAsia="zh-TW"/>
              </w:rPr>
              <w:t>; please follow your guide’s arrangement.</w:t>
            </w:r>
          </w:p>
        </w:tc>
      </w:tr>
      <w:tr w14:paraId="4986F55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49"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856339E">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Microsoft YaHei UI Light" w:cs="Segoe UI Light"/>
                <w:b/>
                <w:bCs/>
                <w:color w:val="000000"/>
                <w:sz w:val="19"/>
                <w:szCs w:val="19"/>
              </w:rPr>
              <w:t>6</w:t>
            </w:r>
            <w:r>
              <w:rPr>
                <w:rFonts w:hint="default" w:ascii="Segoe UI Light" w:hAnsi="Segoe UI Light" w:eastAsia="Microsoft YaHei UI Light" w:cs="Segoe UI Light"/>
                <w:b/>
                <w:bCs/>
                <w:color w:val="000000"/>
                <w:sz w:val="19"/>
                <w:szCs w:val="19"/>
                <w:lang w:val="en-US" w:eastAsia="zh-CN"/>
              </w:rPr>
              <w:t xml:space="preserve"> Tibet Permits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35F7CC2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val="0"/>
                <w:bCs w:val="0"/>
                <w:color w:val="252525"/>
                <w:sz w:val="19"/>
                <w:szCs w:val="19"/>
                <w:lang w:eastAsia="zh-TW"/>
              </w:rPr>
            </w:pPr>
            <w:r>
              <w:rPr>
                <w:rFonts w:hint="default" w:ascii="Segoe UI" w:hAnsi="Segoe UI" w:eastAsia="微软雅黑" w:cs="Segoe UI"/>
                <w:b w:val="0"/>
                <w:bCs w:val="0"/>
                <w:color w:val="252525"/>
                <w:sz w:val="19"/>
                <w:szCs w:val="19"/>
                <w:lang w:eastAsia="zh-TW"/>
              </w:rPr>
              <w:t>Includes application and processing of all required travel documents:</w:t>
            </w:r>
            <w:r>
              <w:rPr>
                <w:rFonts w:hint="eastAsia" w:ascii="Segoe UI" w:hAnsi="Segoe UI" w:eastAsia="微软雅黑" w:cs="Segoe UI"/>
                <w:b w:val="0"/>
                <w:bCs w:val="0"/>
                <w:color w:val="252525"/>
                <w:sz w:val="19"/>
                <w:szCs w:val="19"/>
                <w:lang w:val="en-US" w:eastAsia="zh-CN"/>
              </w:rPr>
              <w:t xml:space="preserve"> </w:t>
            </w:r>
            <w:r>
              <w:rPr>
                <w:rFonts w:hint="default" w:ascii="Segoe UI" w:hAnsi="Segoe UI" w:eastAsia="微软雅黑" w:cs="Segoe UI"/>
                <w:b/>
                <w:bCs/>
                <w:color w:val="252525"/>
                <w:sz w:val="19"/>
                <w:szCs w:val="19"/>
                <w:lang w:eastAsia="zh-TW"/>
              </w:rPr>
              <w:t>Tibet Entry Permit, Alien Travel Permit, and Military Permit</w:t>
            </w:r>
            <w:r>
              <w:rPr>
                <w:rFonts w:hint="default" w:ascii="Segoe UI" w:hAnsi="Segoe UI" w:eastAsia="微软雅黑" w:cs="Segoe UI"/>
                <w:b w:val="0"/>
                <w:bCs w:val="0"/>
                <w:color w:val="252525"/>
                <w:sz w:val="19"/>
                <w:szCs w:val="19"/>
                <w:lang w:eastAsia="zh-TW"/>
              </w:rPr>
              <w:t xml:space="preserve"> (if applicable)</w:t>
            </w:r>
          </w:p>
          <w:p w14:paraId="1F5AFB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Some scenic areas require a Border Pass. As requirements often change, Chinese nationals are advised to apply for the Border Pass at their local Public Security Bureau before departure.</w:t>
            </w:r>
          </w:p>
        </w:tc>
      </w:tr>
      <w:tr w14:paraId="30DF9C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35CC26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7</w:t>
            </w:r>
            <w:r>
              <w:rPr>
                <w:rFonts w:hint="eastAsia" w:ascii="Segoe UI Light" w:hAnsi="Segoe UI Light" w:cs="Segoe UI Light"/>
                <w:b/>
                <w:bCs/>
                <w:sz w:val="19"/>
                <w:szCs w:val="19"/>
                <w:lang w:val="en-US" w:eastAsia="zh-CN"/>
              </w:rPr>
              <w:t xml:space="preserve"> Travel Insurance</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CF4F01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kern w:val="2"/>
                <w:sz w:val="19"/>
                <w:szCs w:val="19"/>
                <w:lang w:val="en-US" w:eastAsia="zh-TW" w:bidi="ar-SA"/>
              </w:rPr>
            </w:pPr>
            <w:r>
              <w:rPr>
                <w:rFonts w:hint="default" w:ascii="Segoe UI" w:hAnsi="Segoe UI" w:cs="Segoe UI"/>
                <w:b/>
                <w:bCs/>
                <w:sz w:val="19"/>
                <w:szCs w:val="19"/>
              </w:rPr>
              <w:t>Travel Accident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Vehicle Passenger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Travel Agency Liability Insurance</w:t>
            </w:r>
          </w:p>
        </w:tc>
      </w:tr>
      <w:tr w14:paraId="63BB6FD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329"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D0CDA64">
            <w:pPr>
              <w:pStyle w:val="13"/>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00"/>
                <w:sz w:val="19"/>
                <w:szCs w:val="19"/>
                <w:lang w:val="en-US" w:eastAsia="zh-CN"/>
              </w:rPr>
            </w:pPr>
            <w:r>
              <w:rPr>
                <w:rFonts w:hint="default" w:ascii="Segoe UI Light" w:hAnsi="Segoe UI Light" w:eastAsia="微软雅黑 Light" w:cs="Segoe UI Light"/>
                <w:b/>
                <w:bCs/>
                <w:color w:val="000000"/>
                <w:sz w:val="19"/>
                <w:szCs w:val="19"/>
              </w:rPr>
              <w:t>8</w:t>
            </w:r>
            <w:r>
              <w:rPr>
                <w:rFonts w:hint="default" w:ascii="Segoe UI Light" w:hAnsi="Segoe UI Light" w:eastAsia="微软雅黑 Light" w:cs="Segoe UI Light"/>
                <w:b/>
                <w:bCs/>
                <w:color w:val="000000"/>
                <w:sz w:val="19"/>
                <w:szCs w:val="19"/>
                <w:lang w:val="en-US" w:eastAsia="zh-CN"/>
              </w:rPr>
              <w:t xml:space="preserve"> Pick up </w:t>
            </w:r>
          </w:p>
          <w:p w14:paraId="20838BB6">
            <w:pPr>
              <w:pStyle w:val="13"/>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lang w:val="en-US" w:eastAsia="zh-CN"/>
              </w:rPr>
              <w:t>and Drop off</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258E59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w:cs="Segoe UI Light"/>
                <w:b/>
                <w:bCs/>
                <w:color w:val="252525"/>
                <w:sz w:val="19"/>
                <w:szCs w:val="19"/>
                <w:highlight w:val="none"/>
                <w:lang w:eastAsia="zh-TW"/>
              </w:rPr>
            </w:pPr>
            <w:r>
              <w:rPr>
                <w:rFonts w:hint="default" w:ascii="Segoe UI" w:hAnsi="Segoe UI" w:eastAsia="微软雅黑" w:cs="Segoe UI"/>
                <w:b/>
                <w:bCs/>
                <w:color w:val="252525"/>
                <w:sz w:val="19"/>
                <w:szCs w:val="19"/>
                <w:highlight w:val="none"/>
                <w:lang w:eastAsia="zh-TW"/>
              </w:rPr>
              <w:t>Complimentary shared transfers for fixed group tour departure and ending dates:</w:t>
            </w:r>
          </w:p>
          <w:p w14:paraId="494D226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Airport</w:t>
            </w:r>
            <w:r>
              <w:rPr>
                <w:rFonts w:hint="default" w:ascii="Segoe UI Light" w:hAnsi="Segoe UI Light" w:eastAsia="微软雅黑" w:cs="Segoe UI Light"/>
                <w:b w:val="0"/>
                <w:bCs w:val="0"/>
                <w:color w:val="252525"/>
                <w:sz w:val="19"/>
                <w:szCs w:val="19"/>
                <w:highlight w:val="none"/>
                <w:lang w:val="en-US" w:eastAsia="zh-CN"/>
              </w:rPr>
              <w:t xml:space="preserve"> (Lhasa Gonggar Airport): </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 xml:space="preserve">Free pickup for arrivals between </w:t>
            </w:r>
            <w:r>
              <w:rPr>
                <w:rFonts w:hint="default" w:ascii="Segoe UI" w:hAnsi="Segoe UI" w:eastAsia="微软雅黑" w:cs="Segoe UI"/>
                <w:b/>
                <w:bCs/>
                <w:color w:val="252525"/>
                <w:sz w:val="19"/>
                <w:szCs w:val="19"/>
                <w:highlight w:val="none"/>
                <w:lang w:val="en-US" w:eastAsia="zh-CN"/>
              </w:rPr>
              <w:t>08:00–22:00</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Free drop-off for flights departing between</w:t>
            </w:r>
            <w:r>
              <w:rPr>
                <w:rFonts w:hint="default" w:ascii="Segoe UI" w:hAnsi="Segoe UI" w:eastAsia="微软雅黑" w:cs="Segoe UI"/>
                <w:b/>
                <w:bCs/>
                <w:color w:val="252525"/>
                <w:sz w:val="19"/>
                <w:szCs w:val="19"/>
                <w:highlight w:val="none"/>
                <w:lang w:val="en-US" w:eastAsia="zh-CN"/>
              </w:rPr>
              <w:t xml:space="preserve"> 08:30–22:30</w:t>
            </w:r>
          </w:p>
          <w:p w14:paraId="36D1790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Train Station</w:t>
            </w:r>
            <w:r>
              <w:rPr>
                <w:rFonts w:hint="default" w:ascii="Segoe UI Light" w:hAnsi="Segoe UI Light" w:eastAsia="微软雅黑" w:cs="Segoe UI Light"/>
                <w:b w:val="0"/>
                <w:bCs w:val="0"/>
                <w:color w:val="252525"/>
                <w:sz w:val="19"/>
                <w:szCs w:val="19"/>
                <w:highlight w:val="none"/>
                <w:lang w:val="en-US" w:eastAsia="zh-CN"/>
              </w:rPr>
              <w:t xml:space="preserve"> (Lhasa Railway Station): </w:t>
            </w:r>
            <w:r>
              <w:rPr>
                <w:rFonts w:hint="default" w:ascii="Segoe UI Light" w:hAnsi="Segoe UI Light" w:eastAsia="微软雅黑" w:cs="Segoe UI Light"/>
                <w:b/>
                <w:bCs/>
                <w:color w:val="252525"/>
                <w:sz w:val="19"/>
                <w:szCs w:val="19"/>
                <w:highlight w:val="none"/>
                <w:lang w:val="en-US" w:eastAsia="zh-CN"/>
              </w:rPr>
              <w:t>Free</w:t>
            </w:r>
            <w:r>
              <w:rPr>
                <w:rFonts w:hint="default" w:ascii="Segoe UI Light" w:hAnsi="Segoe UI Light" w:eastAsia="微软雅黑" w:cs="Segoe UI Light"/>
                <w:b w:val="0"/>
                <w:bCs w:val="0"/>
                <w:color w:val="252525"/>
                <w:sz w:val="19"/>
                <w:szCs w:val="19"/>
                <w:highlight w:val="none"/>
                <w:lang w:val="en-US" w:eastAsia="zh-CN"/>
              </w:rPr>
              <w:t xml:space="preserve"> pickup and drop-off available</w:t>
            </w:r>
          </w:p>
          <w:p w14:paraId="45A065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Notes:</w:t>
            </w:r>
          </w:p>
          <w:p w14:paraId="1CFA0B5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Travelers arriving in Lhasa before or leaving after the official group dates must pay extra for separate transfers.</w:t>
            </w:r>
          </w:p>
          <w:p w14:paraId="4285010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If your flight is outside the free transfer hours, an additional fee will apply</w:t>
            </w:r>
            <w:r>
              <w:rPr>
                <w:rFonts w:hint="eastAsia" w:ascii="Segoe UI Light" w:hAnsi="Segoe UI Light" w:eastAsia="微软雅黑 Light" w:cs="Segoe UI Light"/>
                <w:color w:val="252525"/>
                <w:sz w:val="19"/>
                <w:szCs w:val="19"/>
                <w:highlight w:val="none"/>
                <w:lang w:val="en-US" w:eastAsia="zh-CN"/>
              </w:rPr>
              <w:t>.</w:t>
            </w:r>
          </w:p>
          <w:p w14:paraId="42E8156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For group transfers, travelers on similar flight schedules will be arranged together; waiting time may vary (up to about 2 hours).</w:t>
            </w:r>
          </w:p>
          <w:p w14:paraId="1B2921D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Our staff will confirm your transfer details one day in advance. If you prefer a</w:t>
            </w:r>
            <w:r>
              <w:rPr>
                <w:rFonts w:hint="eastAsia" w:ascii="Segoe UI Light" w:hAnsi="Segoe UI Light" w:eastAsia="微软雅黑 Light" w:cs="Segoe UI Light"/>
                <w:b/>
                <w:bCs/>
                <w:color w:val="252525"/>
                <w:sz w:val="19"/>
                <w:szCs w:val="19"/>
                <w:highlight w:val="none"/>
                <w:lang w:val="en-US" w:eastAsia="zh-TW"/>
              </w:rPr>
              <w:t xml:space="preserve"> private transfer</w:t>
            </w:r>
            <w:r>
              <w:rPr>
                <w:rFonts w:hint="eastAsia" w:ascii="Segoe UI Light" w:hAnsi="Segoe UI Light" w:eastAsia="微软雅黑 Light" w:cs="Segoe UI Light"/>
                <w:color w:val="252525"/>
                <w:sz w:val="19"/>
                <w:szCs w:val="19"/>
                <w:highlight w:val="none"/>
                <w:lang w:val="en-US" w:eastAsia="zh-TW"/>
              </w:rPr>
              <w:t>, please inform us ahead of time and pay the extra cost.</w:t>
            </w:r>
          </w:p>
        </w:tc>
      </w:tr>
      <w:tr w14:paraId="623DE33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39"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937A91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9</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Complimentary Services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ADE507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color w:val="252525"/>
                <w:sz w:val="19"/>
                <w:szCs w:val="19"/>
              </w:rPr>
            </w:pPr>
            <w:r>
              <w:rPr>
                <w:rFonts w:hint="default" w:ascii="Segoe UI" w:hAnsi="Segoe UI" w:eastAsia="微软雅黑 Light" w:cs="Segoe UI"/>
                <w:b/>
                <w:bCs/>
                <w:color w:val="252525"/>
                <w:sz w:val="19"/>
                <w:szCs w:val="19"/>
              </w:rPr>
              <w:t>Oxygen &amp; Drinking Water</w:t>
            </w:r>
          </w:p>
          <w:p w14:paraId="2B2096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small portable oxygen bottle per person.</w:t>
            </w:r>
          </w:p>
          <w:p w14:paraId="0BC818A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2 bottles of mineral water (300 ml) per person per day.</w:t>
            </w:r>
          </w:p>
          <w:p w14:paraId="029A87C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medical oxygen tank</w:t>
            </w:r>
            <w:r>
              <w:rPr>
                <w:rFonts w:hint="eastAsia" w:ascii="Segoe UI Light" w:hAnsi="Segoe UI Light" w:eastAsia="微软雅黑 Light" w:cs="Segoe UI Light"/>
                <w:color w:val="252525"/>
                <w:sz w:val="19"/>
                <w:szCs w:val="19"/>
                <w:lang w:val="en-US" w:eastAsia="zh-CN"/>
              </w:rPr>
              <w:t xml:space="preserve"> (</w:t>
            </w:r>
            <w:r>
              <w:rPr>
                <w:rFonts w:hint="default" w:ascii="Segoe UI Light" w:hAnsi="Segoe UI Light" w:eastAsia="微软雅黑 Light" w:cs="Segoe UI Light"/>
                <w:color w:val="252525"/>
                <w:sz w:val="19"/>
                <w:szCs w:val="19"/>
                <w:lang w:eastAsia="zh-TW"/>
              </w:rPr>
              <w:t>6.8L</w:t>
            </w:r>
            <w:r>
              <w:rPr>
                <w:rFonts w:hint="eastAsia" w:ascii="Segoe UI Light" w:hAnsi="Segoe UI Light" w:eastAsia="微软雅黑 Light" w:cs="Segoe UI Light"/>
                <w:color w:val="252525"/>
                <w:sz w:val="19"/>
                <w:szCs w:val="19"/>
                <w:lang w:val="en-US" w:eastAsia="zh-CN"/>
              </w:rPr>
              <w:t>)</w:t>
            </w:r>
            <w:r>
              <w:rPr>
                <w:rFonts w:hint="default" w:ascii="Segoe UI Light" w:hAnsi="Segoe UI Light" w:eastAsia="微软雅黑 Light" w:cs="Segoe UI Light"/>
                <w:color w:val="252525"/>
                <w:sz w:val="19"/>
                <w:szCs w:val="19"/>
                <w:lang w:eastAsia="zh-TW"/>
              </w:rPr>
              <w:t xml:space="preserve"> in the vehicle</w:t>
            </w:r>
            <w:r>
              <w:rPr>
                <w:rFonts w:hint="eastAsia" w:ascii="Segoe UI Light" w:hAnsi="Segoe UI Light" w:eastAsia="微软雅黑 Light" w:cs="Segoe UI Light"/>
                <w:color w:val="252525"/>
                <w:sz w:val="19"/>
                <w:szCs w:val="19"/>
                <w:lang w:val="en-US" w:eastAsia="zh-CN"/>
              </w:rPr>
              <w:t xml:space="preserve"> for </w:t>
            </w:r>
            <w:r>
              <w:rPr>
                <w:rFonts w:hint="default" w:ascii="Segoe UI Light" w:hAnsi="Segoe UI Light" w:eastAsia="微软雅黑 Light" w:cs="Segoe UI Light"/>
                <w:color w:val="252525"/>
                <w:sz w:val="19"/>
                <w:szCs w:val="19"/>
                <w:lang w:eastAsia="zh-TW"/>
              </w:rPr>
              <w:t>emergency</w:t>
            </w:r>
            <w:r>
              <w:rPr>
                <w:rFonts w:hint="eastAsia" w:ascii="Segoe UI Light" w:hAnsi="Segoe UI Light" w:eastAsia="微软雅黑 Light" w:cs="Segoe UI Light"/>
                <w:color w:val="252525"/>
                <w:sz w:val="19"/>
                <w:szCs w:val="19"/>
                <w:lang w:val="en-US" w:eastAsia="zh-CN"/>
              </w:rPr>
              <w:t>.</w:t>
            </w:r>
          </w:p>
          <w:p w14:paraId="0D4832D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color w:val="252525"/>
                <w:sz w:val="19"/>
                <w:szCs w:val="19"/>
                <w:lang w:val="en-US" w:eastAsia="zh-CN"/>
              </w:rPr>
            </w:pPr>
            <w:r>
              <w:rPr>
                <w:rFonts w:hint="default" w:ascii="Segoe UI" w:hAnsi="Segoe UI" w:eastAsia="微软雅黑" w:cs="Segoe UI"/>
                <w:b/>
                <w:bCs/>
                <w:color w:val="252525"/>
                <w:sz w:val="19"/>
                <w:szCs w:val="19"/>
                <w:lang w:val="en-US" w:eastAsia="zh-CN"/>
              </w:rPr>
              <w:t>Potala Palace Audio Service</w:t>
            </w:r>
          </w:p>
          <w:p w14:paraId="112682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TW"/>
              </w:rPr>
            </w:pPr>
            <w:r>
              <w:rPr>
                <w:rFonts w:hint="default" w:ascii="Segoe UI Light" w:hAnsi="Segoe UI Light" w:eastAsia="微软雅黑 Light" w:cs="Segoe UI Light"/>
                <w:color w:val="252525"/>
                <w:sz w:val="19"/>
                <w:szCs w:val="19"/>
                <w:lang w:val="en-US" w:eastAsia="zh-TW"/>
              </w:rPr>
              <w:t>To enhance your visit, your guide will help rent an audio device at the entrance. Please handle it carefully and return it after the tour.</w:t>
            </w:r>
          </w:p>
          <w:p w14:paraId="6FCC167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Microsoft YaHei UI Light" w:cs="Segoe UI Light"/>
                <w:b/>
                <w:bCs/>
                <w:sz w:val="19"/>
                <w:szCs w:val="19"/>
              </w:rPr>
            </w:pPr>
            <w:r>
              <w:rPr>
                <w:rStyle w:val="7"/>
                <w:rFonts w:hint="default" w:ascii="Segoe UI" w:hAnsi="Segoe UI" w:cs="Segoe UI"/>
                <w:sz w:val="19"/>
                <w:szCs w:val="19"/>
              </w:rPr>
              <w:t>Souvenir</w:t>
            </w:r>
          </w:p>
          <w:p w14:paraId="03DC7B7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eastAsia="zh-TW"/>
              </w:rPr>
            </w:pPr>
            <w:r>
              <w:rPr>
                <w:rFonts w:hint="default" w:ascii="Segoe UI Light" w:hAnsi="Segoe UI Light" w:eastAsia="微软雅黑 Light" w:cs="Segoe UI Light"/>
                <w:color w:val="252525"/>
                <w:sz w:val="19"/>
                <w:szCs w:val="19"/>
                <w:lang w:val="en-US" w:eastAsia="zh-CN"/>
              </w:rPr>
              <w:t xml:space="preserve">One </w:t>
            </w:r>
            <w:r>
              <w:rPr>
                <w:rFonts w:hint="eastAsia" w:ascii="Segoe UI Light" w:hAnsi="Segoe UI Light" w:eastAsia="微软雅黑 Light" w:cs="Segoe UI Light"/>
                <w:color w:val="252525"/>
                <w:sz w:val="19"/>
                <w:szCs w:val="19"/>
                <w:lang w:val="en-US" w:eastAsia="zh-CN"/>
              </w:rPr>
              <w:t>Potala Palace</w:t>
            </w:r>
            <w:r>
              <w:rPr>
                <w:rFonts w:hint="default" w:ascii="Segoe UI Light" w:hAnsi="Segoe UI Light" w:eastAsia="微软雅黑 Light" w:cs="Segoe UI Light"/>
                <w:color w:val="252525"/>
                <w:sz w:val="19"/>
                <w:szCs w:val="19"/>
                <w:lang w:val="en-US" w:eastAsia="zh-CN"/>
              </w:rPr>
              <w:t xml:space="preserve"> refrigerator magnet as a memento of your journey in </w:t>
            </w:r>
            <w:r>
              <w:rPr>
                <w:rFonts w:hint="eastAsia" w:ascii="Segoe UI Light" w:hAnsi="Segoe UI Light" w:eastAsia="微软雅黑 Light" w:cs="Segoe UI Light"/>
                <w:color w:val="252525"/>
                <w:sz w:val="19"/>
                <w:szCs w:val="19"/>
                <w:lang w:val="en-US" w:eastAsia="zh-CN"/>
              </w:rPr>
              <w:t>Tibet.</w:t>
            </w:r>
          </w:p>
        </w:tc>
      </w:tr>
      <w:tr w14:paraId="7876BB0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54"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BD9E22">
            <w:pPr>
              <w:pStyle w:val="13"/>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rPr>
              <w:t>10</w:t>
            </w:r>
            <w:r>
              <w:rPr>
                <w:rFonts w:hint="default" w:ascii="Segoe UI Light" w:hAnsi="Segoe UI Light" w:eastAsia="微软雅黑 Light" w:cs="Segoe UI Light"/>
                <w:b/>
                <w:bCs/>
                <w:color w:val="000000"/>
                <w:sz w:val="19"/>
                <w:szCs w:val="19"/>
                <w:lang w:val="en-US" w:eastAsia="zh-CN"/>
              </w:rPr>
              <w:t xml:space="preserve"> Service fee</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C73671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color w:val="252525"/>
                <w:sz w:val="19"/>
                <w:szCs w:val="19"/>
                <w:lang w:eastAsia="zh-TW"/>
              </w:rPr>
            </w:pPr>
            <w:r>
              <w:rPr>
                <w:rFonts w:hint="eastAsia" w:ascii="Segoe UI" w:hAnsi="Segoe UI" w:eastAsia="微软雅黑" w:cs="Segoe UI"/>
                <w:b/>
                <w:bCs/>
                <w:sz w:val="19"/>
                <w:szCs w:val="19"/>
                <w:lang w:val="en-US" w:eastAsia="zh-CN"/>
              </w:rPr>
              <w:t>A</w:t>
            </w:r>
            <w:r>
              <w:rPr>
                <w:rFonts w:hint="default" w:ascii="Segoe UI" w:hAnsi="Segoe UI" w:eastAsia="微软雅黑" w:cs="Segoe UI"/>
                <w:b/>
                <w:bCs/>
                <w:sz w:val="19"/>
                <w:szCs w:val="19"/>
                <w:lang w:eastAsia="zh-TW"/>
              </w:rPr>
              <w:t>gency service fee</w:t>
            </w:r>
            <w:r>
              <w:rPr>
                <w:rFonts w:hint="eastAsia" w:ascii="Segoe UI" w:hAnsi="Segoe UI" w:eastAsia="微软雅黑" w:cs="Segoe UI"/>
                <w:b/>
                <w:bCs/>
                <w:sz w:val="19"/>
                <w:szCs w:val="19"/>
                <w:lang w:val="en-US" w:eastAsia="zh-CN"/>
              </w:rPr>
              <w:t xml:space="preserve"> and taxes</w:t>
            </w:r>
          </w:p>
          <w:p w14:paraId="6F7ECE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eastAsia="zh-TW"/>
              </w:rPr>
              <w:t xml:space="preserve">Potala Palace ticket reservation </w:t>
            </w:r>
            <w:r>
              <w:rPr>
                <w:rFonts w:hint="eastAsia" w:ascii="Segoe UI" w:hAnsi="Segoe UI" w:eastAsia="微软雅黑" w:cs="Segoe UI"/>
                <w:b/>
                <w:bCs/>
                <w:sz w:val="19"/>
                <w:szCs w:val="19"/>
                <w:lang w:val="en-US" w:eastAsia="zh-CN"/>
              </w:rPr>
              <w:t>fee</w:t>
            </w:r>
          </w:p>
          <w:p w14:paraId="0E3E148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val="en-US" w:eastAsia="zh-CN"/>
              </w:rPr>
              <w:t>B</w:t>
            </w:r>
            <w:r>
              <w:rPr>
                <w:rFonts w:hint="default" w:ascii="Segoe UI" w:hAnsi="Segoe UI" w:eastAsia="微软雅黑" w:cs="Segoe UI"/>
                <w:b/>
                <w:bCs/>
                <w:sz w:val="19"/>
                <w:szCs w:val="19"/>
                <w:lang w:val="en-US" w:eastAsia="zh-TW"/>
              </w:rPr>
              <w:t>oard and lodging</w:t>
            </w:r>
            <w:r>
              <w:rPr>
                <w:rFonts w:hint="default" w:ascii="Segoe UI" w:hAnsi="Segoe UI" w:eastAsia="微软雅黑" w:cs="Segoe UI"/>
                <w:b/>
                <w:bCs/>
                <w:sz w:val="19"/>
                <w:szCs w:val="19"/>
                <w:lang w:val="en-US" w:eastAsia="zh-CN"/>
              </w:rPr>
              <w:t xml:space="preserve"> subsidies for guide and driver</w:t>
            </w:r>
          </w:p>
        </w:tc>
      </w:tr>
      <w:tr w14:paraId="1C6023D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345E1C">
            <w:pPr>
              <w:pStyle w:val="10"/>
              <w:spacing w:before="0" w:beforeLines="0" w:line="240" w:lineRule="auto"/>
              <w:rPr>
                <w:rFonts w:hint="default" w:ascii="微软雅黑" w:hAnsi="微软雅黑" w:eastAsia="微软雅黑" w:cs="微软雅黑"/>
                <w:b/>
                <w:color w:val="4472C4"/>
                <w:kern w:val="2"/>
                <w:sz w:val="28"/>
                <w:szCs w:val="28"/>
                <w:lang w:val="en-US" w:eastAsia="zh-CN" w:bidi="ar-SA"/>
              </w:rPr>
            </w:pPr>
            <w:r>
              <w:rPr>
                <w:rFonts w:hint="default" w:ascii="Segoe UI" w:hAnsi="Segoe UI" w:cs="Segoe UI"/>
                <w:color w:val="4472C4"/>
                <w:sz w:val="24"/>
                <w:szCs w:val="24"/>
              </w:rPr>
              <w:t xml:space="preserve">Service </w:t>
            </w:r>
            <w:r>
              <w:rPr>
                <w:rFonts w:hint="eastAsia" w:ascii="Segoe UI" w:hAnsi="Segoe UI" w:cs="Segoe UI"/>
                <w:color w:val="4472C4"/>
                <w:sz w:val="24"/>
                <w:szCs w:val="24"/>
                <w:lang w:val="en-US" w:eastAsia="zh-CN"/>
              </w:rPr>
              <w:t>Ex</w:t>
            </w:r>
            <w:r>
              <w:rPr>
                <w:rFonts w:hint="default" w:ascii="Segoe UI" w:hAnsi="Segoe UI" w:cs="Segoe UI"/>
                <w:color w:val="4472C4"/>
                <w:sz w:val="24"/>
                <w:szCs w:val="24"/>
              </w:rPr>
              <w:t>cluded</w:t>
            </w:r>
          </w:p>
        </w:tc>
      </w:tr>
      <w:tr w14:paraId="6449D15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8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2AF8CE7">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1 Single Room Supplement</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6D6CE9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color w:val="252525"/>
                <w:kern w:val="2"/>
                <w:sz w:val="19"/>
                <w:szCs w:val="19"/>
                <w:lang w:val="en-US" w:eastAsia="zh-CN" w:bidi="ar-SA"/>
              </w:rPr>
            </w:pPr>
            <w:r>
              <w:rPr>
                <w:rFonts w:hint="default" w:ascii="Segoe UI Light" w:hAnsi="Segoe UI Light" w:eastAsia="宋体" w:cs="Segoe UI Light"/>
                <w:sz w:val="19"/>
                <w:szCs w:val="19"/>
              </w:rPr>
              <w:t>Tour prices are based on twin-room occupancy (except for dormitory-style rooms).</w:t>
            </w:r>
            <w:r>
              <w:rPr>
                <w:rFonts w:hint="default" w:ascii="Segoe UI Light" w:hAnsi="Segoe UI Light" w:eastAsia="宋体" w:cs="Segoe UI Light"/>
                <w:sz w:val="19"/>
                <w:szCs w:val="19"/>
              </w:rPr>
              <w:br w:type="textWrapping"/>
            </w:r>
            <w:r>
              <w:rPr>
                <w:rFonts w:hint="default" w:ascii="Segoe UI Light" w:hAnsi="Segoe UI Light" w:eastAsia="宋体" w:cs="Segoe UI Light"/>
                <w:b w:val="0"/>
                <w:bCs w:val="0"/>
                <w:sz w:val="19"/>
                <w:szCs w:val="19"/>
              </w:rPr>
              <w:t xml:space="preserve">If you require a single room, an additional </w:t>
            </w:r>
            <w:r>
              <w:rPr>
                <w:rStyle w:val="7"/>
                <w:rFonts w:hint="default" w:ascii="Segoe UI Light" w:hAnsi="Segoe UI Light" w:eastAsia="宋体" w:cs="Segoe UI Light"/>
                <w:b w:val="0"/>
                <w:bCs w:val="0"/>
                <w:sz w:val="19"/>
                <w:szCs w:val="19"/>
              </w:rPr>
              <w:t>single supplement fee</w:t>
            </w:r>
            <w:r>
              <w:rPr>
                <w:rFonts w:hint="default" w:ascii="Segoe UI Light" w:hAnsi="Segoe UI Light" w:eastAsia="宋体" w:cs="Segoe UI Light"/>
                <w:b w:val="0"/>
                <w:bCs w:val="0"/>
                <w:sz w:val="19"/>
                <w:szCs w:val="19"/>
              </w:rPr>
              <w:t xml:space="preserve"> will apply.</w:t>
            </w:r>
            <w:r>
              <w:rPr>
                <w:rFonts w:hint="default" w:ascii="Segoe UI Light" w:hAnsi="Segoe UI Light" w:eastAsia="宋体" w:cs="Segoe UI Light"/>
                <w:b w:val="0"/>
                <w:bCs w:val="0"/>
                <w:sz w:val="19"/>
                <w:szCs w:val="19"/>
              </w:rPr>
              <w:br w:type="textWrapping"/>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bookmarkStart w:id="0" w:name="_GoBack"/>
            <w:bookmarkEnd w:id="0"/>
          </w:p>
        </w:tc>
      </w:tr>
      <w:tr w14:paraId="47076A3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42"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B5FE373">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2</w:t>
            </w:r>
            <w:r>
              <w:rPr>
                <w:rFonts w:hint="default" w:ascii="Segoe UI Light" w:hAnsi="Segoe UI Light" w:cs="Segoe UI Light"/>
                <w:b/>
                <w:bCs/>
                <w:sz w:val="19"/>
                <w:szCs w:val="19"/>
                <w:lang w:val="en-US" w:eastAsia="zh-CN"/>
              </w:rPr>
              <w:t xml:space="preserve"> Hotel Change or Cancellation Loss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DD6A1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Since hotels are repaid in full, no refunds will be issued for any unused nights or itinerary changes.</w:t>
            </w:r>
          </w:p>
          <w:p w14:paraId="551B6F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CN" w:bidi="ar-SA"/>
              </w:rPr>
            </w:pPr>
            <w:r>
              <w:rPr>
                <w:rFonts w:hint="eastAsia" w:ascii="Segoe UI Light" w:hAnsi="Segoe UI Light" w:eastAsia="微软雅黑 Light" w:cs="Segoe UI Light"/>
                <w:color w:val="252525"/>
                <w:sz w:val="19"/>
                <w:szCs w:val="19"/>
                <w:lang w:val="en-US" w:eastAsia="zh-CN"/>
              </w:rPr>
              <w:t>Any damage to hotel property or extra charges incurred will be the traveler</w:t>
            </w:r>
            <w:r>
              <w:rPr>
                <w:rFonts w:hint="default" w:ascii="Segoe UI Light" w:hAnsi="Segoe UI Light" w:eastAsia="微软雅黑 Light" w:cs="Segoe UI Light"/>
                <w:color w:val="252525"/>
                <w:sz w:val="19"/>
                <w:szCs w:val="19"/>
                <w:lang w:val="en-US" w:eastAsia="zh-CN"/>
              </w:rPr>
              <w:t>’</w:t>
            </w:r>
            <w:r>
              <w:rPr>
                <w:rFonts w:hint="eastAsia" w:ascii="Segoe UI Light" w:hAnsi="Segoe UI Light" w:eastAsia="微软雅黑 Light" w:cs="Segoe UI Light"/>
                <w:color w:val="252525"/>
                <w:sz w:val="19"/>
                <w:szCs w:val="19"/>
                <w:lang w:val="en-US" w:eastAsia="zh-CN"/>
              </w:rPr>
              <w:t>s own responsibility.</w:t>
            </w:r>
          </w:p>
        </w:tc>
      </w:tr>
      <w:tr w14:paraId="7CB0C2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2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DD6CB12">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lang w:val="en-US" w:eastAsia="zh-CN"/>
              </w:rPr>
              <w:t>3 Personal Expenses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2F1463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 xml:space="preserve">All </w:t>
            </w:r>
            <w:r>
              <w:rPr>
                <w:rFonts w:hint="eastAsia" w:ascii="Segoe UI Light" w:hAnsi="Segoe UI Light" w:eastAsia="微软雅黑 Light" w:cs="Segoe UI Light"/>
                <w:b/>
                <w:bCs/>
                <w:color w:val="252525"/>
                <w:sz w:val="19"/>
                <w:szCs w:val="19"/>
                <w:lang w:val="en-US" w:eastAsia="zh-CN"/>
              </w:rPr>
              <w:t>personal expenses</w:t>
            </w:r>
            <w:r>
              <w:rPr>
                <w:rFonts w:hint="eastAsia" w:ascii="Segoe UI Light" w:hAnsi="Segoe UI Light" w:eastAsia="微软雅黑 Light" w:cs="Segoe UI Light"/>
                <w:color w:val="252525"/>
                <w:sz w:val="19"/>
                <w:szCs w:val="19"/>
                <w:lang w:val="en-US" w:eastAsia="zh-CN"/>
              </w:rPr>
              <w:t xml:space="preserve"> are not included, such as:</w:t>
            </w:r>
          </w:p>
          <w:p w14:paraId="5DA527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default" w:ascii="Segoe UI Light" w:hAnsi="Segoe UI Light" w:eastAsia="微软雅黑 Light" w:cs="Segoe UI Light"/>
                <w:color w:val="252525"/>
                <w:sz w:val="19"/>
                <w:szCs w:val="19"/>
                <w:lang w:val="en-US" w:eastAsia="zh-CN"/>
              </w:rPr>
              <w:t>Laundry, telephone, fax, or pay TV</w:t>
            </w:r>
          </w:p>
          <w:p w14:paraId="14FB1D0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Drinks, snacks, tobacco, or alcohol</w:t>
            </w:r>
          </w:p>
          <w:p w14:paraId="38F913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Any other items or services of a personal nature</w:t>
            </w:r>
          </w:p>
        </w:tc>
      </w:tr>
      <w:tr w14:paraId="52EAA17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2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85252F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4 Unforeseen Circumstances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026F5D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In case of force majeure or events beyond the control of the travel agency (such as natural disasters, war, strikes, epidemics, flight delays or cancellations, or insufficient group size), the agency reserves the right to cancel or adjust the itinerary. Any extra costs incurred as a result will be borne by the traveler.</w:t>
            </w:r>
          </w:p>
        </w:tc>
      </w:tr>
      <w:tr w14:paraId="1899D33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07"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7513429">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5 Transportation to and from Tibet</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220091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The tour price does not include flights or train tickets to and from Tibet.</w:t>
            </w:r>
          </w:p>
          <w:p w14:paraId="05D1C88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If you would like the travel agency to assist with booking, additional costs will apply.</w:t>
            </w:r>
          </w:p>
        </w:tc>
      </w:tr>
    </w:tbl>
    <w:p w14:paraId="32FACEB2">
      <w:pPr>
        <w:pStyle w:val="10"/>
        <w:spacing w:before="0" w:beforeLines="0" w:line="240" w:lineRule="auto"/>
        <w:jc w:val="center"/>
        <w:rPr>
          <w:rFonts w:hint="eastAsia" w:ascii="Segoe UI Black" w:hAnsi="Segoe UI Black" w:cs="Segoe UI Black"/>
          <w:b/>
          <w:bCs w:val="0"/>
          <w:color w:val="4472C4"/>
          <w:w w:val="90"/>
          <w:sz w:val="18"/>
          <w:szCs w:val="18"/>
          <w:lang w:val="en-US" w:eastAsia="zh-CN"/>
        </w:rPr>
      </w:pPr>
    </w:p>
    <w:p w14:paraId="2B161EDD">
      <w:pPr>
        <w:pStyle w:val="10"/>
        <w:spacing w:before="0" w:beforeLines="0" w:line="240" w:lineRule="auto"/>
        <w:jc w:val="center"/>
        <w:rPr>
          <w:rFonts w:hint="default" w:ascii="Segoe UI Black" w:hAnsi="Segoe UI Black" w:cs="Segoe UI Black"/>
          <w:b/>
          <w:bCs w:val="0"/>
          <w:color w:val="4472C4"/>
          <w:w w:val="90"/>
          <w:sz w:val="28"/>
          <w:szCs w:val="28"/>
          <w:highlight w:val="none"/>
          <w:lang w:val="en-US" w:eastAsia="zh-CN"/>
        </w:rPr>
      </w:pPr>
      <w:r>
        <w:rPr>
          <w:rFonts w:hint="eastAsia" w:ascii="Segoe UI Black" w:hAnsi="Segoe UI Black" w:cs="Segoe UI Black"/>
          <w:b/>
          <w:bCs w:val="0"/>
          <w:color w:val="4472C4"/>
          <w:w w:val="90"/>
          <w:sz w:val="28"/>
          <w:szCs w:val="28"/>
          <w:highlight w:val="none"/>
          <w:lang w:val="en-US" w:eastAsia="zh-CN"/>
        </w:rPr>
        <w:t>Route X2</w:t>
      </w:r>
      <w:r>
        <w:rPr>
          <w:rFonts w:hint="default" w:ascii="Segoe UI Black" w:hAnsi="Segoe UI Black" w:cs="Segoe UI Black"/>
          <w:b/>
          <w:bCs w:val="0"/>
          <w:color w:val="4472C4"/>
          <w:w w:val="90"/>
          <w:sz w:val="28"/>
          <w:szCs w:val="28"/>
          <w:highlight w:val="none"/>
          <w:lang w:val="en-US" w:eastAsia="zh-CN"/>
        </w:rPr>
        <w:t>, Day by Day Itinerary(202</w:t>
      </w:r>
      <w:r>
        <w:rPr>
          <w:rFonts w:hint="eastAsia" w:ascii="Segoe UI Black" w:hAnsi="Segoe UI Black" w:cs="Segoe UI Black"/>
          <w:b/>
          <w:bCs w:val="0"/>
          <w:color w:val="4472C4"/>
          <w:w w:val="90"/>
          <w:sz w:val="28"/>
          <w:szCs w:val="28"/>
          <w:highlight w:val="none"/>
          <w:lang w:val="en-US" w:eastAsia="zh-CN"/>
        </w:rPr>
        <w:t>7</w:t>
      </w:r>
      <w:r>
        <w:rPr>
          <w:rFonts w:hint="default" w:ascii="Segoe UI Black" w:hAnsi="Segoe UI Black" w:cs="Segoe UI Black"/>
          <w:b/>
          <w:bCs w:val="0"/>
          <w:color w:val="4472C4"/>
          <w:w w:val="90"/>
          <w:sz w:val="28"/>
          <w:szCs w:val="28"/>
          <w:highlight w:val="none"/>
          <w:lang w:val="en-US" w:eastAsia="zh-CN"/>
        </w:rPr>
        <w:t>)</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7046"/>
        <w:gridCol w:w="919"/>
        <w:gridCol w:w="1786"/>
      </w:tblGrid>
      <w:tr w14:paraId="7ECB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7"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F72AD4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4472C4"/>
                <w:w w:val="100"/>
                <w:sz w:val="19"/>
                <w:szCs w:val="19"/>
                <w:highlight w:val="none"/>
                <w:lang w:val="en-US" w:eastAsia="zh-CN"/>
              </w:rPr>
            </w:pPr>
            <w:r>
              <w:rPr>
                <w:rFonts w:hint="default" w:ascii="Segoe UI Light" w:hAnsi="Segoe UI Light" w:eastAsia="微软雅黑 Light" w:cs="Segoe UI Light"/>
                <w:b/>
                <w:bCs/>
                <w:sz w:val="19"/>
                <w:szCs w:val="19"/>
                <w:highlight w:val="none"/>
                <w:lang w:val="en-US" w:eastAsia="zh-CN"/>
              </w:rPr>
              <w:t>Date</w:t>
            </w:r>
          </w:p>
        </w:tc>
        <w:tc>
          <w:tcPr>
            <w:tcW w:w="704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1A4A21B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w:cs="Segoe UI Light"/>
                <w:b/>
                <w:bCs/>
                <w:color w:val="4472C4"/>
                <w:w w:val="100"/>
                <w:sz w:val="19"/>
                <w:szCs w:val="19"/>
                <w:highlight w:val="none"/>
                <w:lang w:val="en-US" w:eastAsia="zh-CN"/>
              </w:rPr>
            </w:pPr>
            <w:r>
              <w:rPr>
                <w:rFonts w:hint="default" w:ascii="Segoe UI Light" w:hAnsi="Segoe UI Light" w:eastAsia="微软雅黑 Light" w:cs="Segoe UI Light"/>
                <w:b/>
                <w:bCs/>
                <w:sz w:val="19"/>
                <w:szCs w:val="19"/>
                <w:highlight w:val="none"/>
                <w:lang w:val="en-US" w:eastAsia="zh-CN"/>
              </w:rPr>
              <w:t>Itinerary</w:t>
            </w:r>
          </w:p>
        </w:tc>
        <w:tc>
          <w:tcPr>
            <w:tcW w:w="919"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2ED63AC">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vertAlign w:val="baseline"/>
                <w:lang w:val="en-US" w:eastAsia="zh-CN"/>
              </w:rPr>
            </w:pPr>
            <w:r>
              <w:rPr>
                <w:rFonts w:hint="default" w:ascii="Segoe UI Light" w:hAnsi="Segoe UI Light" w:eastAsia="微软雅黑 Light" w:cs="Segoe UI Light"/>
                <w:b/>
                <w:bCs/>
                <w:sz w:val="19"/>
                <w:szCs w:val="19"/>
                <w:highlight w:val="none"/>
                <w:vertAlign w:val="baseline"/>
                <w:lang w:val="en-US" w:eastAsia="zh-CN"/>
              </w:rPr>
              <w:t>Meal</w:t>
            </w:r>
          </w:p>
        </w:tc>
        <w:tc>
          <w:tcPr>
            <w:tcW w:w="178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66B7F6D">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vertAlign w:val="baseline"/>
                <w:lang w:val="en-US" w:eastAsia="zh-CN"/>
              </w:rPr>
            </w:pPr>
            <w:r>
              <w:rPr>
                <w:rFonts w:hint="default" w:ascii="Segoe UI Light" w:hAnsi="Segoe UI Light" w:eastAsia="微软雅黑 Light" w:cs="Segoe UI Light"/>
                <w:b/>
                <w:bCs/>
                <w:sz w:val="19"/>
                <w:szCs w:val="19"/>
                <w:highlight w:val="none"/>
                <w:vertAlign w:val="baseline"/>
                <w:lang w:val="en-US" w:eastAsia="zh-CN"/>
              </w:rPr>
              <w:t>DEST</w:t>
            </w:r>
          </w:p>
        </w:tc>
      </w:tr>
      <w:tr w14:paraId="315A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27" w:type="dxa"/>
            <w:tcBorders>
              <w:top w:val="single" w:color="4F81BD" w:sz="4" w:space="0"/>
              <w:left w:val="single" w:color="4F81BD" w:sz="4" w:space="0"/>
              <w:bottom w:val="single" w:color="4F81BD" w:sz="4" w:space="0"/>
              <w:right w:val="single" w:color="4F81BD" w:sz="4" w:space="0"/>
            </w:tcBorders>
            <w:noWrap w:val="0"/>
            <w:vAlign w:val="center"/>
          </w:tcPr>
          <w:p w14:paraId="65D9BA62">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rPr>
            </w:pPr>
            <w:r>
              <w:rPr>
                <w:rFonts w:hint="default" w:ascii="Segoe UI Light" w:hAnsi="Segoe UI Light" w:eastAsia="微软雅黑 Light" w:cs="Segoe UI Light"/>
                <w:b/>
                <w:bCs/>
                <w:sz w:val="19"/>
                <w:szCs w:val="19"/>
                <w:highlight w:val="none"/>
              </w:rPr>
              <w:t>D01</w:t>
            </w:r>
          </w:p>
          <w:p w14:paraId="73110633">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eastAsia" w:ascii="Segoe UI Light" w:hAnsi="Segoe UI Light" w:eastAsia="微软雅黑 Light" w:cs="Segoe UI Light"/>
                <w:b/>
                <w:bCs/>
                <w:sz w:val="19"/>
                <w:szCs w:val="19"/>
                <w:highlight w:val="none"/>
                <w:lang w:val="en-US" w:eastAsia="zh-CN"/>
              </w:rPr>
              <w:t>Aug 29</w:t>
            </w:r>
          </w:p>
        </w:tc>
        <w:tc>
          <w:tcPr>
            <w:tcW w:w="7046" w:type="dxa"/>
            <w:tcBorders>
              <w:top w:val="single" w:color="4F81BD" w:sz="4" w:space="0"/>
              <w:left w:val="single" w:color="4F81BD" w:sz="4" w:space="0"/>
              <w:bottom w:val="single" w:color="4F81BD" w:sz="4" w:space="0"/>
              <w:right w:val="single" w:color="4F81BD" w:sz="4" w:space="0"/>
            </w:tcBorders>
            <w:noWrap w:val="0"/>
            <w:vAlign w:val="center"/>
          </w:tcPr>
          <w:p w14:paraId="225CA718">
            <w:pPr>
              <w:keepNext w:val="0"/>
              <w:keepLines w:val="0"/>
              <w:pageBreakBefore w:val="0"/>
              <w:widowControl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lang w:val="en-US" w:eastAsia="zh-CN"/>
              </w:rPr>
              <w:t>Arrival Lhasa</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288D1B7">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eastAsia="zh-CN"/>
              </w:rPr>
            </w:pPr>
            <w:r>
              <w:rPr>
                <w:rFonts w:hint="default" w:ascii="Segoe UI Light" w:hAnsi="Segoe UI Light" w:eastAsia="微软雅黑 Light" w:cs="Segoe UI Light"/>
                <w:b/>
                <w:bCs/>
                <w:sz w:val="19"/>
                <w:szCs w:val="19"/>
                <w:highlight w:val="none"/>
                <w:lang w:val="en-US" w:eastAsia="zh-CN"/>
              </w:rPr>
              <w:t>/</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414AE3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lang w:val="en-US" w:eastAsia="zh-CN"/>
              </w:rPr>
              <w:t>Lhasa</w:t>
            </w:r>
          </w:p>
          <w:p w14:paraId="3F136E4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lang w:val="en-US" w:eastAsia="zh-CN"/>
              </w:rPr>
              <w:t>(</w:t>
            </w:r>
            <w:r>
              <w:rPr>
                <w:rFonts w:hint="default" w:ascii="Segoe UI Light" w:hAnsi="Segoe UI Light" w:eastAsia="微软雅黑 Light" w:cs="Segoe UI Light"/>
                <w:b/>
                <w:bCs/>
                <w:sz w:val="19"/>
                <w:szCs w:val="19"/>
                <w:highlight w:val="none"/>
                <w:vertAlign w:val="baseline"/>
                <w:lang w:val="en-US" w:eastAsia="zh-CN"/>
              </w:rPr>
              <w:t>Altitude: 3650m)</w:t>
            </w:r>
          </w:p>
        </w:tc>
      </w:tr>
      <w:tr w14:paraId="5EC2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8"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0849E9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eastAsia="zh-TW"/>
              </w:rPr>
              <w:t>Tashi Delek! Welcome to Lhasa, the capital of the Tibet Autonomous Region! Upon arrival at Lhasa Gonggar International Airport or Lhasa Railway Station, our friendly guide will greet you with a Hada (a traditional white silk scarf) and warm blessings. (Tip: Please let us know your mode of transportation and arrival time in advance.)</w:t>
            </w:r>
            <w:r>
              <w:rPr>
                <w:rFonts w:hint="default" w:ascii="Segoe UI Light" w:hAnsi="Segoe UI Light" w:eastAsia="微软雅黑 Light" w:cs="Segoe UI Light"/>
                <w:sz w:val="19"/>
                <w:szCs w:val="19"/>
                <w:highlight w:val="none"/>
                <w:lang w:val="en-US" w:eastAsia="zh-CN"/>
              </w:rPr>
              <w:t xml:space="preserve"> After that, we will escort you to your hotel in downtown Lhasa. (Tip: The airport is located about 60 km southeast of the city, 1-1.5 hours’ drive.)</w:t>
            </w:r>
          </w:p>
          <w:p w14:paraId="15C3931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084AF8A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After check-in, take the rest of the day to relax and acclimatize to Lhasa’s high altitude (3,650 m). It’s important to allow your body to adjust before beginning your exciting journey through Tibet.</w:t>
            </w:r>
          </w:p>
          <w:p w14:paraId="068D1B4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4965AF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highlight w:val="none"/>
                <w:lang w:eastAsia="zh-TW"/>
              </w:rPr>
            </w:pPr>
            <w:r>
              <w:rPr>
                <w:rFonts w:hint="default" w:ascii="Segoe UI Light" w:hAnsi="Segoe UI Light" w:eastAsia="微软雅黑 Light" w:cs="Segoe UI Light"/>
                <w:color w:val="auto"/>
                <w:sz w:val="17"/>
                <w:szCs w:val="17"/>
                <w:highlight w:val="none"/>
                <w:lang w:eastAsia="zh-TW"/>
              </w:rPr>
              <w:t>According to regulations, foreign tourists and tourists from Taiwan (China) must be accompanied by a licensed tour guide when arriving in or departing from Lhasa. The travel agency will inform you of the hotel check-in procedure in advance, to facilitate your check-in at the front desk. If you do not receive the notification, please contact the travel agency staff promptly (see the group departure notice for details), and we will provide you with timely assistance. Your tour guide will notify you of the assembly time for the next day via phone call or text message before 10:00 PM.</w:t>
            </w:r>
          </w:p>
          <w:p w14:paraId="2981437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TW"/>
              </w:rPr>
              <w:t>Helpful Reminders for Your First Day in Lhasa</w:t>
            </w:r>
            <w:r>
              <w:rPr>
                <w:rFonts w:hint="default" w:ascii="Segoe UI Light" w:hAnsi="Segoe UI Light" w:eastAsia="微软雅黑 Light" w:cs="Segoe UI Light"/>
                <w:b/>
                <w:bCs/>
                <w:color w:val="0000FF"/>
                <w:sz w:val="19"/>
                <w:szCs w:val="19"/>
                <w:u w:val="single"/>
                <w:lang w:val="en-US" w:eastAsia="zh-CN"/>
              </w:rPr>
              <w:t>:</w:t>
            </w:r>
          </w:p>
          <w:p w14:paraId="01B69B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Take a good rest and stay calm. This is the best way to prevent altitude sickness</w:t>
            </w:r>
            <w:r>
              <w:rPr>
                <w:rFonts w:hint="default" w:ascii="Segoe UI Light" w:hAnsi="Segoe UI Light" w:eastAsia="微软雅黑 Light" w:cs="Segoe UI Light"/>
                <w:color w:val="auto"/>
                <w:sz w:val="17"/>
                <w:szCs w:val="17"/>
                <w:highlight w:val="none"/>
                <w:lang w:val="en-US" w:eastAsia="zh-CN"/>
              </w:rPr>
              <w:t>.</w:t>
            </w:r>
          </w:p>
          <w:p w14:paraId="3B6B22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Avoid strenuous activity and you’d better not take a shower on the first night to prevent catching a cold.</w:t>
            </w:r>
          </w:p>
          <w:p w14:paraId="30FD4F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b/>
                <w:bCs/>
                <w:color w:val="auto"/>
                <w:sz w:val="17"/>
                <w:szCs w:val="17"/>
                <w:highlight w:val="none"/>
                <w:lang w:eastAsia="zh-TW"/>
              </w:rPr>
              <w:t>Do not drink alcohol</w:t>
            </w:r>
            <w:r>
              <w:rPr>
                <w:rFonts w:hint="default" w:ascii="Segoe UI Light" w:hAnsi="Segoe UI Light" w:eastAsia="微软雅黑 Light" w:cs="Segoe UI Light"/>
                <w:color w:val="auto"/>
                <w:sz w:val="17"/>
                <w:szCs w:val="17"/>
                <w:highlight w:val="none"/>
                <w:lang w:eastAsia="zh-TW"/>
              </w:rPr>
              <w:t>. Instead, drink plenty of water, eat fruits, and avoid heavy meals.</w:t>
            </w:r>
          </w:p>
          <w:p w14:paraId="4EAFA9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 xml:space="preserve">If you wish, you can prepare herbal or oxygen supplements such as </w:t>
            </w:r>
            <w:r>
              <w:rPr>
                <w:rFonts w:hint="default" w:ascii="Segoe UI Light" w:hAnsi="Segoe UI Light" w:eastAsia="微软雅黑 Light" w:cs="Segoe UI Light"/>
                <w:b/>
                <w:bCs/>
                <w:color w:val="auto"/>
                <w:sz w:val="17"/>
                <w:szCs w:val="17"/>
                <w:highlight w:val="none"/>
                <w:lang w:eastAsia="zh-TW"/>
              </w:rPr>
              <w:t>Rhodiola</w:t>
            </w:r>
            <w:r>
              <w:rPr>
                <w:rFonts w:hint="default" w:ascii="Segoe UI Light" w:hAnsi="Segoe UI Light" w:eastAsia="微软雅黑 Light" w:cs="Segoe UI Light"/>
                <w:color w:val="auto"/>
                <w:sz w:val="17"/>
                <w:szCs w:val="17"/>
                <w:highlight w:val="none"/>
                <w:lang w:eastAsia="zh-TW"/>
              </w:rPr>
              <w:t>,</w:t>
            </w:r>
            <w:r>
              <w:rPr>
                <w:rFonts w:hint="default" w:ascii="Segoe UI Light" w:hAnsi="Segoe UI Light" w:eastAsia="微软雅黑 Light" w:cs="Segoe UI Light"/>
                <w:b/>
                <w:bCs/>
                <w:color w:val="auto"/>
                <w:sz w:val="17"/>
                <w:szCs w:val="17"/>
                <w:highlight w:val="none"/>
                <w:lang w:eastAsia="zh-TW"/>
              </w:rPr>
              <w:t xml:space="preserve"> American ginseng lozenges</w:t>
            </w:r>
            <w:r>
              <w:rPr>
                <w:rFonts w:hint="default" w:ascii="Segoe UI Light" w:hAnsi="Segoe UI Light" w:eastAsia="微软雅黑 Light" w:cs="Segoe UI Light"/>
                <w:color w:val="auto"/>
                <w:sz w:val="17"/>
                <w:szCs w:val="17"/>
                <w:highlight w:val="none"/>
                <w:lang w:eastAsia="zh-TW"/>
              </w:rPr>
              <w:t>, or</w:t>
            </w:r>
            <w:r>
              <w:rPr>
                <w:rFonts w:hint="default" w:ascii="Segoe UI Light" w:hAnsi="Segoe UI Light" w:eastAsia="微软雅黑 Light" w:cs="Segoe UI Light"/>
                <w:b/>
                <w:bCs/>
                <w:color w:val="auto"/>
                <w:sz w:val="17"/>
                <w:szCs w:val="17"/>
                <w:highlight w:val="none"/>
                <w:lang w:eastAsia="zh-TW"/>
              </w:rPr>
              <w:t xml:space="preserve"> Gaoyuan’an</w:t>
            </w:r>
            <w:r>
              <w:rPr>
                <w:rFonts w:hint="default" w:ascii="Segoe UI Light" w:hAnsi="Segoe UI Light" w:eastAsia="微软雅黑 Light" w:cs="Segoe UI Light"/>
                <w:color w:val="auto"/>
                <w:sz w:val="17"/>
                <w:szCs w:val="17"/>
                <w:highlight w:val="none"/>
                <w:lang w:eastAsia="zh-TW"/>
              </w:rPr>
              <w:t xml:space="preserve"> to help with adaptation</w:t>
            </w:r>
            <w:r>
              <w:rPr>
                <w:rFonts w:hint="default" w:ascii="Segoe UI Light" w:hAnsi="Segoe UI Light" w:eastAsia="微软雅黑 Light" w:cs="Segoe UI Light"/>
                <w:color w:val="auto"/>
                <w:sz w:val="17"/>
                <w:szCs w:val="17"/>
                <w:highlight w:val="none"/>
                <w:lang w:val="en-US" w:eastAsia="zh-CN"/>
              </w:rPr>
              <w:t>.</w:t>
            </w:r>
          </w:p>
          <w:p w14:paraId="65EB572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kern w:val="2"/>
                <w:sz w:val="17"/>
                <w:szCs w:val="17"/>
                <w:highlight w:val="none"/>
                <w:lang w:val="en-US" w:eastAsia="zh-TW" w:bidi="ar-SA"/>
              </w:rPr>
            </w:pPr>
            <w:r>
              <w:rPr>
                <w:rFonts w:hint="default" w:ascii="Segoe UI Light" w:hAnsi="Segoe UI Light" w:eastAsia="微软雅黑 Light" w:cs="Segoe UI Light"/>
                <w:color w:val="auto"/>
                <w:sz w:val="17"/>
                <w:szCs w:val="17"/>
                <w:highlight w:val="none"/>
                <w:lang w:eastAsia="zh-TW"/>
              </w:rPr>
              <w:t>Always follow the advice of your</w:t>
            </w:r>
            <w:r>
              <w:rPr>
                <w:rFonts w:hint="default" w:ascii="Segoe UI Light" w:hAnsi="Segoe UI Light" w:eastAsia="微软雅黑 Light" w:cs="Segoe UI Light"/>
                <w:b/>
                <w:bCs/>
                <w:color w:val="auto"/>
                <w:sz w:val="17"/>
                <w:szCs w:val="17"/>
                <w:highlight w:val="none"/>
                <w:lang w:eastAsia="zh-TW"/>
              </w:rPr>
              <w:t xml:space="preserve"> local guide</w:t>
            </w:r>
            <w:r>
              <w:rPr>
                <w:rFonts w:hint="default" w:ascii="Segoe UI Light" w:hAnsi="Segoe UI Light" w:eastAsia="微软雅黑 Light" w:cs="Segoe UI Light"/>
                <w:color w:val="auto"/>
                <w:sz w:val="17"/>
                <w:szCs w:val="17"/>
                <w:highlight w:val="none"/>
                <w:lang w:eastAsia="zh-TW"/>
              </w:rPr>
              <w:t>. If you feel unwell, inform your guide and seek medical attention promptly.</w:t>
            </w:r>
          </w:p>
        </w:tc>
      </w:tr>
      <w:tr w14:paraId="3DF9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7" w:type="dxa"/>
            <w:tcBorders>
              <w:top w:val="single" w:color="4F81BD" w:sz="4" w:space="0"/>
              <w:left w:val="single" w:color="4F81BD" w:sz="4" w:space="0"/>
              <w:bottom w:val="single" w:color="4F81BD" w:sz="4" w:space="0"/>
              <w:right w:val="single" w:color="4F81BD" w:sz="4" w:space="0"/>
            </w:tcBorders>
            <w:noWrap w:val="0"/>
            <w:vAlign w:val="center"/>
          </w:tcPr>
          <w:p w14:paraId="3D88B6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rPr>
              <w:t>D0</w:t>
            </w:r>
            <w:r>
              <w:rPr>
                <w:rFonts w:hint="default" w:ascii="Segoe UI Light" w:hAnsi="Segoe UI Light" w:eastAsia="微软雅黑 Light" w:cs="Segoe UI Light"/>
                <w:b/>
                <w:bCs/>
                <w:sz w:val="19"/>
                <w:szCs w:val="19"/>
                <w:highlight w:val="none"/>
                <w:lang w:val="en-US" w:eastAsia="zh-CN"/>
              </w:rPr>
              <w:t>2</w:t>
            </w:r>
          </w:p>
          <w:p w14:paraId="3ECE4EB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eastAsia" w:ascii="Segoe UI Light" w:hAnsi="Segoe UI Light" w:eastAsia="微软雅黑 Light" w:cs="Segoe UI Light"/>
                <w:b/>
                <w:bCs/>
                <w:sz w:val="19"/>
                <w:szCs w:val="19"/>
                <w:highlight w:val="none"/>
                <w:lang w:val="en-US" w:eastAsia="zh-CN"/>
              </w:rPr>
              <w:t>Aug 30</w:t>
            </w:r>
          </w:p>
        </w:tc>
        <w:tc>
          <w:tcPr>
            <w:tcW w:w="704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690673E">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kern w:val="2"/>
                <w:sz w:val="19"/>
                <w:szCs w:val="19"/>
                <w:highlight w:val="none"/>
                <w:lang w:val="en-US" w:eastAsia="zh-TW" w:bidi="ar-SA"/>
              </w:rPr>
            </w:pPr>
            <w:r>
              <w:rPr>
                <w:rFonts w:hint="default" w:ascii="Segoe UI Light" w:hAnsi="Segoe UI Light" w:eastAsia="微软雅黑 Light" w:cs="Segoe UI Light"/>
                <w:b/>
                <w:bCs/>
                <w:sz w:val="19"/>
                <w:szCs w:val="19"/>
                <w:highlight w:val="none"/>
                <w:lang w:val="en-US" w:eastAsia="zh-TW"/>
              </w:rPr>
              <w:t>Lhasa City Tour</w:t>
            </w:r>
            <w:r>
              <w:rPr>
                <w:rFonts w:hint="eastAsia" w:ascii="Segoe UI Light" w:hAnsi="Segoe UI Light" w:eastAsia="微软雅黑 Light" w:cs="Segoe UI Light"/>
                <w:b/>
                <w:bCs/>
                <w:sz w:val="19"/>
                <w:szCs w:val="19"/>
                <w:highlight w:val="none"/>
                <w:lang w:val="en-US" w:eastAsia="zh-CN"/>
              </w:rPr>
              <w:t xml:space="preserve">: </w:t>
            </w:r>
            <w:r>
              <w:rPr>
                <w:rFonts w:hint="default" w:ascii="Segoe UI Light" w:hAnsi="Segoe UI Light" w:eastAsia="微软雅黑 Light" w:cs="Segoe UI Light"/>
                <w:b/>
                <w:bCs/>
                <w:sz w:val="19"/>
                <w:szCs w:val="19"/>
                <w:highlight w:val="none"/>
                <w:lang w:val="en-US" w:eastAsia="zh-TW"/>
              </w:rPr>
              <w:t>Jokhang Temple, Barkhor Street, Tibetan Cultural Experience</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31422E11">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FEAF58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2F34B2C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31E8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6FE6BE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 xml:space="preserve">After breakfast, your group will visit </w:t>
            </w:r>
            <w:r>
              <w:rPr>
                <w:rFonts w:hint="default" w:ascii="Segoe UI" w:hAnsi="Segoe UI" w:eastAsia="微软雅黑 Light" w:cs="Segoe UI"/>
                <w:b/>
                <w:bCs/>
                <w:sz w:val="19"/>
                <w:szCs w:val="19"/>
                <w:vertAlign w:val="baseline"/>
                <w:lang w:val="en-US" w:eastAsia="zh-CN"/>
              </w:rPr>
              <w:t>Jokhang Temple</w:t>
            </w:r>
            <w:r>
              <w:rPr>
                <w:rStyle w:val="14"/>
                <w:rFonts w:hint="default" w:ascii="Segoe UI Light" w:hAnsi="Segoe UI Light" w:eastAsia="微软雅黑 Light" w:cs="Segoe UI Light"/>
                <w:sz w:val="19"/>
                <w:szCs w:val="19"/>
                <w:lang w:val="en-US" w:eastAsia="zh-CN" w:bidi="ar"/>
              </w:rPr>
              <w:t>,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14:paraId="03B17B2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p>
          <w:p w14:paraId="5E2ACDF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14:paraId="38F489F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Take time to explore the temple’s intricate architecture - admire the colorful murals, ornate decorations, and fine carvings that showcase the essence of Tibetan craftsmanship. From the second floor, you can enjoy a panoramic view of the bustling Barkhor Street below.</w:t>
            </w:r>
          </w:p>
          <w:p w14:paraId="2C965F6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b/>
                <w:bCs/>
                <w:color w:val="0000FF"/>
                <w:sz w:val="19"/>
                <w:szCs w:val="19"/>
                <w:u w:val="single"/>
                <w:lang w:val="en-US" w:eastAsia="zh-CN"/>
              </w:rPr>
              <w:t>Visiting Tips</w:t>
            </w:r>
            <w:r>
              <w:rPr>
                <w:rFonts w:hint="eastAsia" w:ascii="Segoe UI Light" w:hAnsi="Segoe UI Light" w:eastAsia="微软雅黑 Light" w:cs="Segoe UI Light"/>
                <w:b/>
                <w:bCs/>
                <w:color w:val="0000FF"/>
                <w:sz w:val="19"/>
                <w:szCs w:val="19"/>
                <w:u w:val="single"/>
                <w:lang w:val="en-US" w:eastAsia="zh-CN"/>
              </w:rPr>
              <w:t xml:space="preserve"> for Jokhang Temple</w:t>
            </w:r>
            <w:r>
              <w:rPr>
                <w:rFonts w:hint="default" w:ascii="Segoe UI Light" w:hAnsi="Segoe UI Light" w:eastAsia="微软雅黑 Light" w:cs="Segoe UI Light"/>
                <w:b/>
                <w:bCs/>
                <w:color w:val="0000FF"/>
                <w:sz w:val="19"/>
                <w:szCs w:val="19"/>
                <w:u w:val="single"/>
                <w:lang w:val="en-US" w:eastAsia="zh-CN"/>
              </w:rPr>
              <w:t>:</w:t>
            </w:r>
          </w:p>
          <w:p w14:paraId="119BC3C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Visiting time: about 1 hour</w:t>
            </w:r>
          </w:p>
          <w:p w14:paraId="631B1CF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 xml:space="preserve">Admission requires </w:t>
            </w:r>
            <w:r>
              <w:rPr>
                <w:rFonts w:hint="default" w:ascii="Segoe UI Light" w:hAnsi="Segoe UI Light" w:eastAsia="微软雅黑 Light" w:cs="Segoe UI Light"/>
                <w:b/>
                <w:bCs/>
                <w:sz w:val="17"/>
                <w:szCs w:val="17"/>
                <w:vertAlign w:val="baseline"/>
                <w:lang w:val="en-US" w:eastAsia="zh-CN"/>
              </w:rPr>
              <w:t>real-name reservation</w:t>
            </w:r>
            <w:r>
              <w:rPr>
                <w:rFonts w:hint="default" w:ascii="Segoe UI Light" w:hAnsi="Segoe UI Light" w:eastAsia="微软雅黑 Light" w:cs="Segoe UI Light"/>
                <w:sz w:val="17"/>
                <w:szCs w:val="17"/>
                <w:vertAlign w:val="baseline"/>
                <w:lang w:val="en-US" w:eastAsia="zh-CN"/>
              </w:rPr>
              <w:t xml:space="preserve"> through the “Jokhang Temple Reservation” </w:t>
            </w:r>
            <w:r>
              <w:rPr>
                <w:rFonts w:hint="default" w:ascii="Segoe UI Light" w:hAnsi="Segoe UI Light" w:eastAsia="微软雅黑 Light" w:cs="Segoe UI Light"/>
                <w:b/>
                <w:bCs/>
                <w:sz w:val="17"/>
                <w:szCs w:val="17"/>
                <w:vertAlign w:val="baseline"/>
                <w:lang w:val="en-US" w:eastAsia="zh-CN"/>
              </w:rPr>
              <w:t>WeChat</w:t>
            </w:r>
            <w:r>
              <w:rPr>
                <w:rFonts w:hint="default" w:ascii="Segoe UI Light" w:hAnsi="Segoe UI Light" w:eastAsia="微软雅黑 Light" w:cs="Segoe UI Light"/>
                <w:sz w:val="17"/>
                <w:szCs w:val="17"/>
                <w:vertAlign w:val="baseline"/>
                <w:lang w:val="en-US" w:eastAsia="zh-CN"/>
              </w:rPr>
              <w:t xml:space="preserve"> between</w:t>
            </w:r>
            <w:r>
              <w:rPr>
                <w:rFonts w:hint="default" w:ascii="Segoe UI Light" w:hAnsi="Segoe UI Light" w:eastAsia="微软雅黑 Light" w:cs="Segoe UI Light"/>
                <w:b/>
                <w:bCs/>
                <w:sz w:val="17"/>
                <w:szCs w:val="17"/>
                <w:vertAlign w:val="baseline"/>
                <w:lang w:val="en-US" w:eastAsia="zh-CN"/>
              </w:rPr>
              <w:t xml:space="preserve"> 7:00–23:59</w:t>
            </w:r>
            <w:r>
              <w:rPr>
                <w:rFonts w:hint="default" w:ascii="Segoe UI Light" w:hAnsi="Segoe UI Light" w:eastAsia="微软雅黑 Light" w:cs="Segoe UI Light"/>
                <w:sz w:val="17"/>
                <w:szCs w:val="17"/>
                <w:vertAlign w:val="baseline"/>
                <w:lang w:val="en-US" w:eastAsia="zh-CN"/>
              </w:rPr>
              <w:t xml:space="preserve"> for the next day. Reservations are limited, so please book in advance with your guide’s assistance.</w:t>
            </w:r>
          </w:p>
          <w:p w14:paraId="0469A61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Jokhang Temple is an active religious site. During important religious ceremonies or special events, access may be restricted - your understanding is appreciated.</w:t>
            </w:r>
          </w:p>
          <w:p w14:paraId="19F29560">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vertAlign w:val="baseline"/>
                <w:lang w:val="en-US" w:eastAsia="zh-CN"/>
              </w:rPr>
            </w:pPr>
          </w:p>
          <w:p w14:paraId="1B9CB292">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 xml:space="preserve">After the visit, step outside to </w:t>
            </w:r>
            <w:r>
              <w:rPr>
                <w:rFonts w:hint="default" w:ascii="Segoe UI" w:hAnsi="Segoe UI" w:eastAsia="微软雅黑 Light" w:cs="Segoe UI"/>
                <w:b/>
                <w:bCs/>
                <w:sz w:val="19"/>
                <w:szCs w:val="19"/>
                <w:vertAlign w:val="baseline"/>
                <w:lang w:val="en-US" w:eastAsia="zh-CN"/>
              </w:rPr>
              <w:t>Barkhor Street</w:t>
            </w:r>
            <w:r>
              <w:rPr>
                <w:rFonts w:hint="default" w:ascii="Segoe UI Light" w:hAnsi="Segoe UI Light" w:eastAsia="微软雅黑 Light" w:cs="Segoe UI Light"/>
                <w:i w:val="0"/>
                <w:iCs w:val="0"/>
                <w:color w:val="000000"/>
                <w:kern w:val="0"/>
                <w:sz w:val="19"/>
                <w:szCs w:val="19"/>
                <w:u w:val="none"/>
                <w:lang w:val="en-US" w:eastAsia="zh-CN" w:bidi="ar"/>
              </w:rPr>
              <w:t>, once the traditional kora (pilgrimage circuit) around the temple. Today, it’s a lively place filled with the scent of incense and the sounds of chanting pilgrims. You can sip yak butter tea at a tea</w:t>
            </w:r>
            <w:r>
              <w:rPr>
                <w:rFonts w:hint="eastAsia" w:ascii="Segoe UI Light" w:hAnsi="Segoe UI Light" w:eastAsia="微软雅黑 Light" w:cs="Segoe UI Light"/>
                <w:i w:val="0"/>
                <w:iCs w:val="0"/>
                <w:color w:val="000000"/>
                <w:kern w:val="0"/>
                <w:sz w:val="19"/>
                <w:szCs w:val="19"/>
                <w:u w:val="none"/>
                <w:lang w:val="en-US" w:eastAsia="zh-CN" w:bidi="ar"/>
              </w:rPr>
              <w:t>-</w:t>
            </w:r>
            <w:r>
              <w:rPr>
                <w:rFonts w:hint="default" w:ascii="Segoe UI Light" w:hAnsi="Segoe UI Light" w:eastAsia="微软雅黑 Light" w:cs="Segoe UI Light"/>
                <w:i w:val="0"/>
                <w:iCs w:val="0"/>
                <w:color w:val="000000"/>
                <w:kern w:val="0"/>
                <w:sz w:val="19"/>
                <w:szCs w:val="19"/>
                <w:u w:val="none"/>
                <w:lang w:val="en-US" w:eastAsia="zh-CN" w:bidi="ar"/>
              </w:rPr>
              <w:t>house, dress in Tibetan attire for photos, or shop for unique handicrafts and souvenirs from Tibet, Nepal, and India.</w:t>
            </w:r>
          </w:p>
          <w:p w14:paraId="24C75806">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p>
          <w:p w14:paraId="6E1EBCAE">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 xml:space="preserve">This afternoon, immerse yourself in experiencing traditional Tibetan </w:t>
            </w:r>
            <w:r>
              <w:rPr>
                <w:rFonts w:hint="default" w:ascii="Segoe UI" w:hAnsi="Segoe UI" w:eastAsia="微软雅黑 Light" w:cs="Segoe UI"/>
                <w:b/>
                <w:bCs/>
                <w:i w:val="0"/>
                <w:iCs w:val="0"/>
                <w:color w:val="000000"/>
                <w:kern w:val="0"/>
                <w:sz w:val="19"/>
                <w:szCs w:val="19"/>
                <w:u w:val="none"/>
                <w:lang w:val="en-US" w:eastAsia="zh-CN" w:bidi="ar"/>
              </w:rPr>
              <w:t>Traditional Handicraft Art Center</w:t>
            </w:r>
            <w:r>
              <w:rPr>
                <w:rFonts w:hint="default" w:ascii="Segoe UI Light" w:hAnsi="Segoe UI Light" w:eastAsia="微软雅黑 Light" w:cs="Segoe UI Light"/>
                <w:i w:val="0"/>
                <w:iCs w:val="0"/>
                <w:color w:val="000000"/>
                <w:kern w:val="0"/>
                <w:sz w:val="19"/>
                <w:szCs w:val="19"/>
                <w:u w:val="none"/>
                <w:lang w:val="en-US" w:eastAsia="zh-CN" w:bidi="ar"/>
              </w:rPr>
              <w:t xml:space="preserve">. Experience Tibetan incense crafting (a sacred Buddhist practice), explore the ancient Tibetan script (derived from Sanskrit), and uncover the mysteries of traditional woodblock printing (used for sutra reproduction for centuries). </w:t>
            </w:r>
          </w:p>
          <w:p w14:paraId="0F2CD6AC">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p>
          <w:p w14:paraId="2722B9D8">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Tibetan incense is commonly burned as an offering during Buddhist ceremonies and rituals. Its ingredients often include juniper, sandalwood, cedar-wood, cinnamon, cloves, and a variety of medicinal herbs.</w:t>
            </w:r>
          </w:p>
          <w:p w14:paraId="27D3E32B">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cs="Segoe UI Light"/>
                <w:sz w:val="19"/>
                <w:szCs w:val="19"/>
                <w:lang w:val="en-US" w:eastAsia="zh-CN"/>
              </w:rPr>
            </w:pPr>
            <w:r>
              <w:rPr>
                <w:rFonts w:hint="default" w:ascii="Segoe UI Light" w:hAnsi="Segoe UI Light" w:eastAsia="微软雅黑 Light" w:cs="Segoe UI Light"/>
                <w:i w:val="0"/>
                <w:iCs w:val="0"/>
                <w:color w:val="000000"/>
                <w:kern w:val="0"/>
                <w:sz w:val="19"/>
                <w:szCs w:val="19"/>
                <w:u w:val="none"/>
                <w:lang w:val="en-US" w:eastAsia="zh-CN" w:bidi="ar"/>
              </w:rP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tc>
      </w:tr>
      <w:tr w14:paraId="5D43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27" w:type="dxa"/>
            <w:tcBorders>
              <w:top w:val="single" w:color="4F81BD" w:sz="4" w:space="0"/>
              <w:left w:val="single" w:color="4F81BD" w:sz="4" w:space="0"/>
              <w:bottom w:val="single" w:color="4F81BD" w:sz="4" w:space="0"/>
              <w:right w:val="single" w:color="4F81BD" w:sz="4" w:space="0"/>
            </w:tcBorders>
            <w:noWrap w:val="0"/>
            <w:vAlign w:val="center"/>
          </w:tcPr>
          <w:p w14:paraId="0499233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rPr>
            </w:pPr>
            <w:r>
              <w:rPr>
                <w:rFonts w:hint="default" w:ascii="Segoe UI Light" w:hAnsi="Segoe UI Light" w:eastAsia="微软雅黑 Light" w:cs="Segoe UI Light"/>
                <w:b/>
                <w:bCs/>
                <w:sz w:val="19"/>
                <w:szCs w:val="19"/>
                <w:highlight w:val="none"/>
              </w:rPr>
              <w:t>D03</w:t>
            </w:r>
          </w:p>
          <w:p w14:paraId="6B45D8F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eastAsia" w:ascii="Segoe UI Light" w:hAnsi="Segoe UI Light" w:eastAsia="微软雅黑 Light" w:cs="Segoe UI Light"/>
                <w:b/>
                <w:bCs/>
                <w:sz w:val="19"/>
                <w:szCs w:val="19"/>
                <w:highlight w:val="none"/>
                <w:lang w:val="en-US" w:eastAsia="zh-CN"/>
              </w:rPr>
              <w:t>Aug 31</w:t>
            </w:r>
          </w:p>
        </w:tc>
        <w:tc>
          <w:tcPr>
            <w:tcW w:w="7046" w:type="dxa"/>
            <w:tcBorders>
              <w:top w:val="single" w:color="4F81BD" w:sz="4" w:space="0"/>
              <w:left w:val="single" w:color="4F81BD" w:sz="4" w:space="0"/>
              <w:bottom w:val="single" w:color="4F81BD" w:sz="4" w:space="0"/>
              <w:right w:val="single" w:color="4F81BD" w:sz="4" w:space="0"/>
            </w:tcBorders>
            <w:noWrap w:val="0"/>
            <w:vAlign w:val="center"/>
          </w:tcPr>
          <w:p w14:paraId="624DE06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val="en-US" w:eastAsia="zh-TW"/>
              </w:rPr>
            </w:pPr>
            <w:r>
              <w:rPr>
                <w:rFonts w:hint="default" w:ascii="Segoe UI Light" w:hAnsi="Segoe UI Light" w:eastAsia="微软雅黑 Light" w:cs="Segoe UI Light"/>
                <w:b/>
                <w:bCs/>
                <w:sz w:val="19"/>
                <w:szCs w:val="19"/>
                <w:highlight w:val="none"/>
                <w:lang w:val="en-US" w:eastAsia="zh-TW"/>
              </w:rPr>
              <w:t>Shoton Festival in Lhasa</w:t>
            </w:r>
            <w:r>
              <w:rPr>
                <w:rFonts w:hint="eastAsia" w:ascii="Segoe UI Light" w:hAnsi="Segoe UI Light" w:eastAsia="微软雅黑 Light" w:cs="Segoe UI Light"/>
                <w:b/>
                <w:bCs/>
                <w:sz w:val="19"/>
                <w:szCs w:val="19"/>
                <w:highlight w:val="none"/>
                <w:lang w:val="en-US" w:eastAsia="zh-CN"/>
              </w:rPr>
              <w:t xml:space="preserve">: </w:t>
            </w:r>
            <w:r>
              <w:rPr>
                <w:rFonts w:hint="default" w:ascii="Segoe UI Light" w:hAnsi="Segoe UI Light" w:eastAsia="微软雅黑 Light" w:cs="Segoe UI Light"/>
                <w:b/>
                <w:bCs/>
                <w:sz w:val="19"/>
                <w:szCs w:val="19"/>
                <w:highlight w:val="none"/>
                <w:lang w:val="en-US" w:eastAsia="zh-TW"/>
              </w:rPr>
              <w:t>Drepung Monastery, Sera Monastery</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6DFB47A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569D8A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59DA14C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（Altitude: 3650m）</w:t>
            </w:r>
          </w:p>
        </w:tc>
      </w:tr>
      <w:tr w14:paraId="1C92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903454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Today is the </w:t>
            </w:r>
            <w:r>
              <w:rPr>
                <w:rFonts w:hint="default" w:ascii="Segoe UI" w:hAnsi="Segoe UI" w:eastAsia="微软雅黑 Light" w:cs="Segoe UI"/>
                <w:b/>
                <w:bCs/>
                <w:sz w:val="19"/>
                <w:szCs w:val="19"/>
                <w:highlight w:val="none"/>
                <w:lang w:eastAsia="zh-TW"/>
              </w:rPr>
              <w:t>first and most important day of the Shoton Festival</w:t>
            </w:r>
            <w:r>
              <w:rPr>
                <w:rFonts w:hint="default" w:ascii="Segoe UI Light" w:hAnsi="Segoe UI Light" w:eastAsia="微软雅黑 Light" w:cs="Segoe UI Light"/>
                <w:sz w:val="19"/>
                <w:szCs w:val="19"/>
                <w:highlight w:val="none"/>
                <w:lang w:eastAsia="zh-TW"/>
              </w:rPr>
              <w:t xml:space="preserve">. You will need to rise very early to join the crowd heading up the mountain path behind </w:t>
            </w:r>
            <w:r>
              <w:rPr>
                <w:rFonts w:hint="default" w:ascii="Segoe UI" w:hAnsi="Segoe UI" w:eastAsia="微软雅黑 Light" w:cs="Segoe UI"/>
                <w:b/>
                <w:bCs/>
                <w:sz w:val="19"/>
                <w:szCs w:val="19"/>
                <w:highlight w:val="none"/>
                <w:lang w:eastAsia="zh-TW"/>
              </w:rPr>
              <w:t>Drepung Monastery</w:t>
            </w:r>
            <w:r>
              <w:rPr>
                <w:rFonts w:hint="default" w:ascii="Segoe UI Light" w:hAnsi="Segoe UI Light" w:eastAsia="微软雅黑 Light" w:cs="Segoe UI Light"/>
                <w:sz w:val="19"/>
                <w:szCs w:val="19"/>
                <w:highlight w:val="none"/>
                <w:lang w:eastAsia="zh-TW"/>
              </w:rPr>
              <w:t xml:space="preserve"> to the Thangka Unveiling Platform. Experience the powerful atmosphere of pilgrimage as thousands of devotees from across Tibet make their way toward the monastery, prayer wheels in hand, softly chanting as they walk toward this sacred site. </w:t>
            </w:r>
          </w:p>
          <w:p w14:paraId="58C4F4D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The Thangka Unveiling Ceremony at Drepung Monastery</w:t>
            </w:r>
            <w:r>
              <w:rPr>
                <w:rFonts w:hint="default" w:ascii="Segoe UI Light" w:hAnsi="Segoe UI Light" w:eastAsia="微软雅黑 Light" w:cs="Segoe UI Light"/>
                <w:sz w:val="19"/>
                <w:szCs w:val="19"/>
                <w:highlight w:val="none"/>
                <w:lang w:eastAsia="zh-TW"/>
              </w:rPr>
              <w:t xml:space="preserve"> is the highlight of every Shoton Festival and draws countless pilgrims and visitors. Before dawn breaks, streams of faithful worshippers flow into the monastery grounds, moving with deep devotion. As the first light of morning appears, the sound of chanting drifts through the monastery. Monks in deep crimson robes solemnly carry out a massive Thangka of Buddha </w:t>
            </w:r>
            <w:r>
              <w:rPr>
                <w:rFonts w:hint="eastAsia" w:ascii="Segoe UI Light" w:hAnsi="Segoe UI Light" w:eastAsia="微软雅黑 Light" w:cs="Segoe UI Light"/>
                <w:sz w:val="19"/>
                <w:szCs w:val="19"/>
                <w:highlight w:val="none"/>
                <w:lang w:eastAsia="zh-CN"/>
              </w:rPr>
              <w:t>Sakyamuni</w:t>
            </w:r>
            <w:r>
              <w:rPr>
                <w:rFonts w:hint="default" w:ascii="Segoe UI Light" w:hAnsi="Segoe UI Light" w:eastAsia="微软雅黑 Light" w:cs="Segoe UI Light"/>
                <w:sz w:val="19"/>
                <w:szCs w:val="19"/>
                <w:highlight w:val="none"/>
                <w:lang w:eastAsia="zh-TW"/>
              </w:rPr>
              <w:t xml:space="preserve"> from the monastery’s treasure chamber. Despite its age, the Thangka remains vivid and exquisite, each stroke reflecting generations of craftsmanship and faith.</w:t>
            </w:r>
          </w:p>
          <w:p w14:paraId="42384A9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6B001D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With coordinated effort, monks pull the ropes to gradually unfold the enormous Thangka across the steep hillside behind the monastery. People of all ages gather together in this holy moment, offering prayers for good fortune, harmony, and well-being. The Drepung Shoton Thangka Unveiling is more than a religious ritual - it is a vivid expression of Tibetan cultural heritage and spiritual devotion, leaving a lifelong impression on all who witness it.</w:t>
            </w:r>
          </w:p>
          <w:p w14:paraId="2F6F9EA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18810E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In the afternoon, take a short drive to </w:t>
            </w:r>
            <w:r>
              <w:rPr>
                <w:rFonts w:hint="default" w:ascii="Segoe UI" w:hAnsi="Segoe UI" w:eastAsia="微软雅黑 Light" w:cs="Segoe UI"/>
                <w:b/>
                <w:bCs/>
                <w:sz w:val="19"/>
                <w:szCs w:val="19"/>
                <w:highlight w:val="none"/>
                <w:lang w:eastAsia="zh-TW"/>
              </w:rPr>
              <w:t>Sera Monastery</w:t>
            </w:r>
            <w:r>
              <w:rPr>
                <w:rFonts w:hint="default" w:ascii="Segoe UI Light" w:hAnsi="Segoe UI Light" w:eastAsia="微软雅黑 Light" w:cs="Segoe UI Light"/>
                <w:sz w:val="19"/>
                <w:szCs w:val="19"/>
                <w:highlight w:val="none"/>
                <w:lang w:eastAsia="zh-TW"/>
              </w:rPr>
              <w:t xml:space="preserve">, one of the three great Gelug university monasteries of Tibet. Here, you will engage closely with Tibetan Buddhist culture. The highlight is the famous </w:t>
            </w:r>
            <w:r>
              <w:rPr>
                <w:rFonts w:hint="default" w:ascii="Segoe UI" w:hAnsi="Segoe UI" w:eastAsia="微软雅黑 Light" w:cs="Segoe UI"/>
                <w:b/>
                <w:bCs/>
                <w:sz w:val="19"/>
                <w:szCs w:val="19"/>
                <w:highlight w:val="none"/>
                <w:lang w:eastAsia="zh-TW"/>
              </w:rPr>
              <w:t>monks’ debate</w:t>
            </w:r>
            <w:r>
              <w:rPr>
                <w:rFonts w:hint="default" w:ascii="Segoe UI Light" w:hAnsi="Segoe UI Light" w:eastAsia="微软雅黑 Light" w:cs="Segoe UI Light"/>
                <w:sz w:val="19"/>
                <w:szCs w:val="19"/>
                <w:highlight w:val="none"/>
                <w:lang w:eastAsia="zh-TW"/>
              </w:rPr>
              <w:t xml:space="preserve">, held daily from around 15:00 to 17:00 (except Sundays). One monk asks questions while standing, using symbolic hand gestures such as clapping and foot-stomping to “activate wisdom,” while the seated monks respond. You may also observe prayer rituals, meditation halls, and learn more about monastic life. </w:t>
            </w:r>
          </w:p>
          <w:p w14:paraId="731E082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b/>
                <w:bCs/>
                <w:color w:val="0000FF"/>
                <w:sz w:val="19"/>
                <w:szCs w:val="19"/>
                <w:u w:val="single"/>
                <w:lang w:val="en-US" w:eastAsia="zh-TW"/>
              </w:rPr>
              <w:t>Warm Reminder:</w:t>
            </w:r>
            <w:r>
              <w:rPr>
                <w:rFonts w:hint="default" w:ascii="Segoe UI Light" w:hAnsi="Segoe UI Light" w:eastAsia="微软雅黑 Light" w:cs="Segoe UI Light"/>
                <w:sz w:val="19"/>
                <w:szCs w:val="19"/>
                <w:highlight w:val="none"/>
                <w:lang w:eastAsia="zh-TW"/>
              </w:rPr>
              <w:t xml:space="preserve"> </w:t>
            </w:r>
          </w:p>
          <w:p w14:paraId="13408DB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If the monastery is hosting special ceremonies, the debate session may be cancelled. </w:t>
            </w:r>
          </w:p>
        </w:tc>
      </w:tr>
      <w:tr w14:paraId="4669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7" w:type="dxa"/>
            <w:tcBorders>
              <w:top w:val="single" w:color="4F81BD" w:sz="4" w:space="0"/>
              <w:left w:val="single" w:color="4F81BD" w:sz="4" w:space="0"/>
              <w:bottom w:val="single" w:color="4F81BD" w:sz="4" w:space="0"/>
              <w:right w:val="single" w:color="4F81BD" w:sz="4" w:space="0"/>
            </w:tcBorders>
            <w:noWrap w:val="0"/>
            <w:vAlign w:val="center"/>
          </w:tcPr>
          <w:p w14:paraId="06EE54A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rPr>
              <w:t>D0</w:t>
            </w:r>
            <w:r>
              <w:rPr>
                <w:rFonts w:hint="eastAsia" w:ascii="Segoe UI Light" w:hAnsi="Segoe UI Light" w:eastAsia="微软雅黑 Light" w:cs="Segoe UI Light"/>
                <w:b/>
                <w:bCs/>
                <w:sz w:val="19"/>
                <w:szCs w:val="19"/>
                <w:highlight w:val="none"/>
                <w:lang w:val="en-US" w:eastAsia="zh-CN"/>
              </w:rPr>
              <w:t>4</w:t>
            </w:r>
          </w:p>
          <w:p w14:paraId="577446F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eastAsia" w:ascii="Segoe UI Light" w:hAnsi="Segoe UI Light" w:eastAsia="微软雅黑 Light" w:cs="Segoe UI Light"/>
                <w:b/>
                <w:bCs/>
                <w:sz w:val="19"/>
                <w:szCs w:val="19"/>
                <w:highlight w:val="none"/>
                <w:lang w:val="en-US" w:eastAsia="zh-CN"/>
              </w:rPr>
              <w:t>Sep 01</w:t>
            </w:r>
          </w:p>
        </w:tc>
        <w:tc>
          <w:tcPr>
            <w:tcW w:w="7046" w:type="dxa"/>
            <w:tcBorders>
              <w:top w:val="single" w:color="4F81BD" w:sz="4" w:space="0"/>
              <w:left w:val="single" w:color="4F81BD" w:sz="4" w:space="0"/>
              <w:bottom w:val="single" w:color="4F81BD" w:sz="4" w:space="0"/>
              <w:right w:val="single" w:color="4F81BD" w:sz="4" w:space="0"/>
            </w:tcBorders>
            <w:noWrap w:val="0"/>
            <w:vAlign w:val="center"/>
          </w:tcPr>
          <w:p w14:paraId="1AA17DB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eastAsia="zh-TW"/>
              </w:rPr>
            </w:pPr>
            <w:r>
              <w:rPr>
                <w:rFonts w:hint="default" w:ascii="Segoe UI Light" w:hAnsi="Segoe UI Light" w:eastAsia="微软雅黑 Light" w:cs="Segoe UI Light"/>
                <w:b/>
                <w:bCs/>
                <w:sz w:val="19"/>
                <w:szCs w:val="19"/>
                <w:highlight w:val="none"/>
                <w:lang w:eastAsia="zh-TW"/>
              </w:rPr>
              <w:t>Shoton Festival in Lhasa</w:t>
            </w:r>
            <w:r>
              <w:rPr>
                <w:rFonts w:hint="eastAsia" w:ascii="Segoe UI Light" w:hAnsi="Segoe UI Light" w:eastAsia="微软雅黑 Light" w:cs="Segoe UI Light"/>
                <w:b/>
                <w:bCs/>
                <w:sz w:val="19"/>
                <w:szCs w:val="19"/>
                <w:highlight w:val="none"/>
                <w:lang w:val="en-US" w:eastAsia="zh-CN"/>
              </w:rPr>
              <w:t xml:space="preserve">: </w:t>
            </w:r>
            <w:r>
              <w:rPr>
                <w:rFonts w:hint="default" w:ascii="Segoe UI Light" w:hAnsi="Segoe UI Light" w:eastAsia="微软雅黑 Light" w:cs="Segoe UI Light"/>
                <w:b/>
                <w:bCs/>
                <w:sz w:val="19"/>
                <w:szCs w:val="19"/>
                <w:highlight w:val="none"/>
                <w:lang w:eastAsia="zh-TW"/>
              </w:rPr>
              <w:t xml:space="preserve">Potala Palace, </w:t>
            </w:r>
            <w:r>
              <w:rPr>
                <w:rFonts w:hint="eastAsia" w:ascii="Segoe UI Light" w:hAnsi="Segoe UI Light" w:eastAsia="微软雅黑 Light" w:cs="Segoe UI Light"/>
                <w:b/>
                <w:bCs/>
                <w:sz w:val="19"/>
                <w:szCs w:val="19"/>
                <w:highlight w:val="none"/>
                <w:lang w:eastAsia="zh-CN"/>
              </w:rPr>
              <w:t>Norbulingka</w:t>
            </w:r>
            <w:r>
              <w:rPr>
                <w:rFonts w:hint="default" w:ascii="Segoe UI Light" w:hAnsi="Segoe UI Light" w:eastAsia="微软雅黑 Light" w:cs="Segoe UI Light"/>
                <w:b/>
                <w:bCs/>
                <w:sz w:val="19"/>
                <w:szCs w:val="19"/>
                <w:highlight w:val="none"/>
                <w:lang w:eastAsia="zh-TW"/>
              </w:rPr>
              <w:t xml:space="preserve"> (Tibetan Opera)</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00C1C931">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761C1834">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color w:val="0000FF"/>
                <w:sz w:val="19"/>
                <w:szCs w:val="19"/>
                <w:vertAlign w:val="baseline"/>
                <w:lang w:val="en-US" w:eastAsia="zh-CN"/>
              </w:rPr>
              <w:t>1 meal</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290F51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5440CD5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vertAlign w:val="baseline"/>
                <w:lang w:val="en-US" w:eastAsia="zh-CN"/>
              </w:rPr>
              <w:t>（Altitude: 3650m）</w:t>
            </w:r>
          </w:p>
        </w:tc>
      </w:tr>
      <w:tr w14:paraId="38B1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5F4348C">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Potala Palace</w:t>
            </w:r>
          </w:p>
          <w:p w14:paraId="70334BF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This is the most iconic landmark of Tibet and the former winter residence of the Dalai Lamas (1649-1959). After climbing 365 stone steps from the palace gate to the Red Palace, you’ll reach the highest ancient palace in the world - standing proudly at 3,700 meters above sea level - and enjoy stunning panoramic view of Lhasa city.</w:t>
            </w:r>
          </w:p>
          <w:p w14:paraId="7D16F9C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3E827C1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14:paraId="6BD6802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5749790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sz w:val="19"/>
                <w:szCs w:val="19"/>
                <w:vertAlign w:val="baseline"/>
                <w:lang w:val="en-US" w:eastAsia="zh-CN"/>
              </w:rPr>
              <w:t>Your guide will also share fascinating stories about King Songtsen Gampo, the 33rd ruler of Tibet, who originally built the Potala Palace in the 7th century to honor his marriage to Princess Wencheng of the Tang Dynasty.</w:t>
            </w:r>
          </w:p>
          <w:p w14:paraId="3B3D4E2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CN"/>
              </w:rPr>
              <w:t>Potala Palace Visiting Tips:</w:t>
            </w:r>
          </w:p>
          <w:p w14:paraId="75B0BE9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All visitors must enter as part of a guided group and can stay inside for a maximum of one hour.</w:t>
            </w:r>
          </w:p>
          <w:p w14:paraId="7947EB6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Tickets are issued under a</w:t>
            </w:r>
            <w:r>
              <w:rPr>
                <w:rFonts w:hint="default" w:ascii="Segoe UI Light" w:hAnsi="Segoe UI Light" w:eastAsia="微软雅黑 Light" w:cs="Segoe UI Light"/>
                <w:b/>
                <w:bCs/>
                <w:sz w:val="17"/>
                <w:szCs w:val="17"/>
                <w:lang w:val="en-US" w:eastAsia="zh-CN"/>
              </w:rPr>
              <w:t xml:space="preserve"> real-name reservation</w:t>
            </w:r>
            <w:r>
              <w:rPr>
                <w:rFonts w:hint="default" w:ascii="Segoe UI Light" w:hAnsi="Segoe UI Light" w:eastAsia="微软雅黑 Light" w:cs="Segoe UI Light"/>
                <w:sz w:val="17"/>
                <w:szCs w:val="17"/>
                <w:lang w:val="en-US" w:eastAsia="zh-CN"/>
              </w:rPr>
              <w:t xml:space="preserve"> system. A valid ID</w:t>
            </w:r>
            <w:r>
              <w:rPr>
                <w:rFonts w:hint="eastAsia" w:ascii="Segoe UI Light" w:hAnsi="Segoe UI Light" w:eastAsia="微软雅黑 Light" w:cs="Segoe UI Light"/>
                <w:sz w:val="17"/>
                <w:szCs w:val="17"/>
                <w:lang w:val="en-US" w:eastAsia="zh-CN"/>
              </w:rPr>
              <w:t>, MTP</w:t>
            </w:r>
            <w:r>
              <w:rPr>
                <w:rFonts w:hint="default" w:ascii="Segoe UI Light" w:hAnsi="Segoe UI Light" w:eastAsia="微软雅黑 Light" w:cs="Segoe UI Light"/>
                <w:sz w:val="17"/>
                <w:szCs w:val="17"/>
                <w:lang w:val="en-US" w:eastAsia="zh-CN"/>
              </w:rPr>
              <w:t xml:space="preserve"> or passport is required, and once reserved, rebooking is not allowed </w:t>
            </w:r>
            <w:r>
              <w:rPr>
                <w:rFonts w:hint="default" w:ascii="Segoe UI Light" w:hAnsi="Segoe UI Light" w:eastAsia="微软雅黑 Light" w:cs="Segoe UI Light"/>
                <w:b/>
                <w:bCs/>
                <w:sz w:val="17"/>
                <w:szCs w:val="17"/>
                <w:lang w:val="en-US" w:eastAsia="zh-CN"/>
              </w:rPr>
              <w:t>within 7 days</w:t>
            </w:r>
            <w:r>
              <w:rPr>
                <w:rFonts w:hint="default" w:ascii="Segoe UI Light" w:hAnsi="Segoe UI Light" w:eastAsia="微软雅黑 Light" w:cs="Segoe UI Light"/>
                <w:sz w:val="17"/>
                <w:szCs w:val="17"/>
                <w:lang w:val="en-US" w:eastAsia="zh-CN"/>
              </w:rPr>
              <w:t>.</w:t>
            </w:r>
          </w:p>
          <w:p w14:paraId="0D7B021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Entry times are assigned randomly by the Potala Palace Administration, and it’s </w:t>
            </w:r>
            <w:r>
              <w:rPr>
                <w:rFonts w:hint="default" w:ascii="Segoe UI Light" w:hAnsi="Segoe UI Light" w:eastAsia="微软雅黑 Light" w:cs="Segoe UI Light"/>
                <w:b/>
                <w:bCs/>
                <w:sz w:val="17"/>
                <w:szCs w:val="17"/>
                <w:lang w:val="en-US" w:eastAsia="zh-CN"/>
              </w:rPr>
              <w:t>not possible to choose your visiting hour</w:t>
            </w:r>
            <w:r>
              <w:rPr>
                <w:rFonts w:hint="default" w:ascii="Segoe UI Light" w:hAnsi="Segoe UI Light" w:eastAsia="微软雅黑 Light" w:cs="Segoe UI Light"/>
                <w:sz w:val="17"/>
                <w:szCs w:val="17"/>
                <w:lang w:val="en-US" w:eastAsia="zh-CN"/>
              </w:rPr>
              <w:t>.</w:t>
            </w:r>
          </w:p>
          <w:p w14:paraId="529FAD9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During peak season, your travel group may be split into smaller sub-groups with different visiting times or guides.</w:t>
            </w:r>
          </w:p>
          <w:p w14:paraId="7E7C0F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Photography is strictly prohibited inside the palace.</w:t>
            </w:r>
          </w:p>
          <w:p w14:paraId="5A8AE94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The Potala Palace is </w:t>
            </w:r>
            <w:r>
              <w:rPr>
                <w:rFonts w:hint="default" w:ascii="Segoe UI" w:hAnsi="Segoe UI" w:eastAsia="微软雅黑 Light" w:cs="Segoe UI"/>
                <w:b/>
                <w:bCs/>
                <w:sz w:val="17"/>
                <w:szCs w:val="17"/>
                <w:lang w:val="en-US" w:eastAsia="zh-CN"/>
              </w:rPr>
              <w:t>closed on Mondays</w:t>
            </w:r>
            <w:r>
              <w:rPr>
                <w:rFonts w:hint="default" w:ascii="Segoe UI Light" w:hAnsi="Segoe UI Light" w:eastAsia="微软雅黑 Light" w:cs="Segoe UI Light"/>
                <w:sz w:val="17"/>
                <w:szCs w:val="17"/>
                <w:lang w:val="en-US" w:eastAsia="zh-CN"/>
              </w:rPr>
              <w:t xml:space="preserve">. If your visit happens to fall on Monday, </w:t>
            </w:r>
            <w:r>
              <w:rPr>
                <w:rFonts w:hint="default" w:ascii="Segoe UI Light" w:hAnsi="Segoe UI Light" w:eastAsia="微软雅黑 Light" w:cs="Segoe UI Light"/>
                <w:b/>
                <w:bCs/>
                <w:sz w:val="17"/>
                <w:szCs w:val="17"/>
                <w:lang w:val="en-US" w:eastAsia="zh-CN"/>
              </w:rPr>
              <w:t>the itinerary will be adjusted accordingly</w:t>
            </w:r>
            <w:r>
              <w:rPr>
                <w:rFonts w:hint="default" w:ascii="Segoe UI Light" w:hAnsi="Segoe UI Light" w:eastAsia="微软雅黑 Light" w:cs="Segoe UI Light"/>
                <w:sz w:val="17"/>
                <w:szCs w:val="17"/>
                <w:lang w:val="en-US" w:eastAsia="zh-CN"/>
              </w:rPr>
              <w:t>. Please confirm the final arrangements with your travel consultant.</w:t>
            </w:r>
          </w:p>
          <w:p w14:paraId="09810F1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CN"/>
              </w:rPr>
            </w:pPr>
          </w:p>
          <w:p w14:paraId="2CB759A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 xml:space="preserve">Afterward, your guide and driver will take you to the </w:t>
            </w:r>
            <w:r>
              <w:rPr>
                <w:rFonts w:hint="default" w:ascii="Segoe UI" w:hAnsi="Segoe UI" w:eastAsia="微软雅黑 Light" w:cs="Segoe UI"/>
                <w:b/>
                <w:bCs/>
                <w:sz w:val="19"/>
                <w:szCs w:val="19"/>
                <w:vertAlign w:val="baseline"/>
                <w:lang w:val="en-US" w:eastAsia="zh-TW"/>
              </w:rPr>
              <w:t>Norbulingka Summer Palace</w:t>
            </w:r>
            <w:r>
              <w:rPr>
                <w:rFonts w:hint="default" w:ascii="Segoe UI Light" w:hAnsi="Segoe UI Light" w:eastAsia="微软雅黑 Light" w:cs="Segoe UI Light"/>
                <w:sz w:val="19"/>
                <w:szCs w:val="19"/>
                <w:lang w:val="en-US" w:eastAsia="zh-TW"/>
              </w:rPr>
              <w:t xml:space="preserve"> to enjoy the </w:t>
            </w:r>
            <w:r>
              <w:rPr>
                <w:rFonts w:hint="default" w:ascii="Segoe UI" w:hAnsi="Segoe UI" w:eastAsia="微软雅黑 Light" w:cs="Segoe UI"/>
                <w:b/>
                <w:bCs/>
                <w:sz w:val="19"/>
                <w:szCs w:val="19"/>
                <w:vertAlign w:val="baseline"/>
                <w:lang w:val="en-US" w:eastAsia="zh-TW"/>
              </w:rPr>
              <w:t>Tibetan Opera performances</w:t>
            </w:r>
            <w:r>
              <w:rPr>
                <w:rFonts w:hint="default" w:ascii="Segoe UI Light" w:hAnsi="Segoe UI Light" w:eastAsia="微软雅黑 Light" w:cs="Segoe UI Light"/>
                <w:sz w:val="19"/>
                <w:szCs w:val="19"/>
                <w:lang w:val="en-US" w:eastAsia="zh-TW"/>
              </w:rPr>
              <w:t xml:space="preserve"> of the </w:t>
            </w:r>
            <w:r>
              <w:rPr>
                <w:rFonts w:hint="default" w:ascii="Segoe UI" w:hAnsi="Segoe UI" w:eastAsia="微软雅黑 Light" w:cs="Segoe UI"/>
                <w:b/>
                <w:bCs/>
                <w:sz w:val="19"/>
                <w:szCs w:val="19"/>
                <w:vertAlign w:val="baseline"/>
                <w:lang w:val="en-US" w:eastAsia="zh-TW"/>
              </w:rPr>
              <w:t>Shoton (Yogurt) Festival</w:t>
            </w:r>
            <w:r>
              <w:rPr>
                <w:rFonts w:hint="default" w:ascii="Segoe UI Light" w:hAnsi="Segoe UI Light" w:eastAsia="微软雅黑 Light" w:cs="Segoe UI Light"/>
                <w:sz w:val="19"/>
                <w:szCs w:val="19"/>
                <w:lang w:val="en-US" w:eastAsia="zh-TW"/>
              </w:rPr>
              <w:t xml:space="preserve"> and appreciate the stunning natural landscape. Don’t forget to sample Tibetan yogurt and spend a relaxing day in Norbulingka Park, just like the local Tibetans do.</w:t>
            </w:r>
          </w:p>
          <w:p w14:paraId="193753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Also known as the “Jeweled Park”, Norbulingka is recognized as a UNESCO World Heritage Site. Built by the 7th Dalai Lama in 1755, it served as the summer residence of successive Dalai Lamas. The complex consists of three main parts: the courtyard in front of the palace, the palace buildings, and the surrounding forest.</w:t>
            </w:r>
          </w:p>
          <w:p w14:paraId="4BB6011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TW"/>
              </w:rPr>
            </w:pPr>
          </w:p>
          <w:p w14:paraId="6E4BDE3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With over 400 rooms of various sizes, Norbulingka is the largest, most magnificent, and best-preserved palace garden in Tibet. It blends gardening, architecture, and sculpture from Tibetan, Han, and other ethnic traditions. The well-preserved murals, mandalas, and frescoes are fascinating highlights not to be missed.</w:t>
            </w:r>
          </w:p>
          <w:p w14:paraId="6772547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TW"/>
              </w:rPr>
            </w:pPr>
          </w:p>
          <w:p w14:paraId="070724A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Today, Norbulingka Park is a lively hub of entertainment - filled with dancing, singing, music, and festivities, especially during the annual Shoton (Yogurt) Festival, when you can enjoy authentic Tibetan Opera performances. You can even join local Tibetans for a cheerful outdoor celebration.</w:t>
            </w:r>
          </w:p>
          <w:p w14:paraId="1C6D306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TW"/>
              </w:rPr>
            </w:pPr>
          </w:p>
          <w:p w14:paraId="1EA3B04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TW"/>
              </w:rPr>
            </w:pPr>
            <w:r>
              <w:rPr>
                <w:rFonts w:hint="eastAsia" w:ascii="Segoe UI Light" w:hAnsi="Segoe UI Light" w:eastAsia="微软雅黑 Light" w:cs="Segoe UI Light"/>
                <w:b/>
                <w:bCs/>
                <w:i/>
                <w:iCs/>
                <w:color w:val="0019FF"/>
                <w:sz w:val="19"/>
                <w:szCs w:val="19"/>
                <w:vertAlign w:val="baseline"/>
                <w:lang w:val="en-US" w:eastAsia="zh-CN"/>
              </w:rPr>
              <w:t>Special Meal Arranged</w:t>
            </w:r>
            <w:r>
              <w:rPr>
                <w:rFonts w:hint="default" w:ascii="Segoe UI Light" w:hAnsi="Segoe UI Light" w:eastAsia="微软雅黑 Light" w:cs="Segoe UI Light"/>
                <w:b/>
                <w:bCs/>
                <w:i/>
                <w:iCs/>
                <w:color w:val="0019FF"/>
                <w:sz w:val="19"/>
                <w:szCs w:val="19"/>
                <w:vertAlign w:val="baseline"/>
                <w:lang w:val="en-US" w:eastAsia="zh-CN"/>
              </w:rPr>
              <w:t>: Tibetan or Nepalese specialty cuisine</w:t>
            </w:r>
          </w:p>
        </w:tc>
      </w:tr>
      <w:tr w14:paraId="1BF4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7" w:type="dxa"/>
            <w:tcBorders>
              <w:top w:val="single" w:color="4F81BD" w:sz="4" w:space="0"/>
              <w:left w:val="single" w:color="4F81BD" w:sz="4" w:space="0"/>
              <w:bottom w:val="single" w:color="4F81BD" w:sz="4" w:space="0"/>
              <w:right w:val="single" w:color="4F81BD" w:sz="4" w:space="0"/>
            </w:tcBorders>
            <w:noWrap w:val="0"/>
            <w:vAlign w:val="center"/>
          </w:tcPr>
          <w:p w14:paraId="14E6624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rPr>
              <w:t>D0</w:t>
            </w:r>
            <w:r>
              <w:rPr>
                <w:rFonts w:hint="eastAsia" w:ascii="Segoe UI Light" w:hAnsi="Segoe UI Light" w:eastAsia="微软雅黑 Light" w:cs="Segoe UI Light"/>
                <w:b/>
                <w:bCs/>
                <w:sz w:val="19"/>
                <w:szCs w:val="19"/>
                <w:highlight w:val="none"/>
                <w:lang w:val="en-US" w:eastAsia="zh-CN"/>
              </w:rPr>
              <w:t>5</w:t>
            </w:r>
          </w:p>
          <w:p w14:paraId="6064BDC3">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eastAsia" w:ascii="Segoe UI Light" w:hAnsi="Segoe UI Light" w:eastAsia="微软雅黑 Light" w:cs="Segoe UI Light"/>
                <w:b/>
                <w:bCs/>
                <w:sz w:val="19"/>
                <w:szCs w:val="19"/>
                <w:highlight w:val="none"/>
                <w:lang w:val="en-US" w:eastAsia="zh-CN"/>
              </w:rPr>
              <w:t>Sep 02</w:t>
            </w:r>
          </w:p>
        </w:tc>
        <w:tc>
          <w:tcPr>
            <w:tcW w:w="7046" w:type="dxa"/>
            <w:tcBorders>
              <w:top w:val="single" w:color="4F81BD" w:sz="4" w:space="0"/>
              <w:left w:val="single" w:color="4F81BD" w:sz="4" w:space="0"/>
              <w:bottom w:val="single" w:color="4F81BD" w:sz="4" w:space="0"/>
              <w:right w:val="single" w:color="4F81BD" w:sz="4" w:space="0"/>
            </w:tcBorders>
            <w:noWrap w:val="0"/>
            <w:vAlign w:val="center"/>
          </w:tcPr>
          <w:p w14:paraId="2CA9885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eastAsia="zh-TW"/>
              </w:rPr>
            </w:pPr>
            <w:r>
              <w:rPr>
                <w:rFonts w:hint="default" w:ascii="Segoe UI Light" w:hAnsi="Segoe UI Light" w:eastAsia="微软雅黑 Light" w:cs="Segoe UI Light"/>
                <w:b/>
                <w:bCs/>
                <w:color w:val="auto"/>
                <w:sz w:val="19"/>
                <w:szCs w:val="19"/>
                <w:highlight w:val="none"/>
                <w:vertAlign w:val="baseline"/>
                <w:lang w:val="en-US" w:eastAsia="zh-CN"/>
              </w:rPr>
              <w:t>Lhasa</w:t>
            </w:r>
            <w:r>
              <w:rPr>
                <w:rFonts w:hint="eastAsia" w:ascii="Segoe UI Light" w:hAnsi="Segoe UI Light" w:eastAsia="微软雅黑 Light" w:cs="Segoe UI Light"/>
                <w:b/>
                <w:bCs/>
                <w:color w:val="auto"/>
                <w:sz w:val="19"/>
                <w:szCs w:val="19"/>
                <w:highlight w:val="none"/>
                <w:vertAlign w:val="baseline"/>
                <w:lang w:val="en-US" w:eastAsia="zh-CN"/>
              </w:rPr>
              <w:t xml:space="preserve"> - </w:t>
            </w:r>
            <w:r>
              <w:rPr>
                <w:rFonts w:hint="default" w:ascii="Segoe UI Light" w:hAnsi="Segoe UI Light" w:eastAsia="微软雅黑 Light" w:cs="Segoe UI Light"/>
                <w:b/>
                <w:bCs/>
                <w:color w:val="auto"/>
                <w:sz w:val="19"/>
                <w:szCs w:val="19"/>
                <w:highlight w:val="none"/>
                <w:vertAlign w:val="baseline"/>
                <w:lang w:val="en-US" w:eastAsia="zh-CN"/>
              </w:rPr>
              <w:t>Yamdrok Lake</w:t>
            </w:r>
            <w:r>
              <w:rPr>
                <w:rFonts w:hint="eastAsia" w:ascii="Segoe UI Light" w:hAnsi="Segoe UI Light" w:eastAsia="微软雅黑 Light" w:cs="Segoe UI Light"/>
                <w:b/>
                <w:bCs/>
                <w:color w:val="auto"/>
                <w:sz w:val="19"/>
                <w:szCs w:val="19"/>
                <w:highlight w:val="none"/>
                <w:vertAlign w:val="baseline"/>
                <w:lang w:val="en-US" w:eastAsia="zh-CN"/>
              </w:rPr>
              <w:t xml:space="preserve"> - </w:t>
            </w:r>
            <w:r>
              <w:rPr>
                <w:rFonts w:hint="default" w:ascii="Segoe UI Light" w:hAnsi="Segoe UI Light" w:eastAsia="微软雅黑 Light" w:cs="Segoe UI Light"/>
                <w:b/>
                <w:bCs/>
                <w:color w:val="auto"/>
                <w:sz w:val="19"/>
                <w:szCs w:val="19"/>
                <w:highlight w:val="none"/>
                <w:vertAlign w:val="baseline"/>
                <w:lang w:val="en-US" w:eastAsia="zh-CN"/>
              </w:rPr>
              <w:t>Karola Glacier</w:t>
            </w:r>
            <w:r>
              <w:rPr>
                <w:rFonts w:hint="eastAsia" w:ascii="Segoe UI Light" w:hAnsi="Segoe UI Light" w:eastAsia="微软雅黑 Light" w:cs="Segoe UI Light"/>
                <w:b/>
                <w:bCs/>
                <w:color w:val="auto"/>
                <w:sz w:val="19"/>
                <w:szCs w:val="19"/>
                <w:highlight w:val="none"/>
                <w:vertAlign w:val="baseline"/>
                <w:lang w:val="en-US" w:eastAsia="zh-CN"/>
              </w:rPr>
              <w:t xml:space="preserve"> - </w:t>
            </w:r>
            <w:r>
              <w:rPr>
                <w:rFonts w:hint="default" w:ascii="Segoe UI Light" w:hAnsi="Segoe UI Light" w:eastAsia="微软雅黑 Light" w:cs="Segoe UI Light"/>
                <w:b/>
                <w:bCs/>
                <w:color w:val="auto"/>
                <w:sz w:val="19"/>
                <w:szCs w:val="19"/>
                <w:highlight w:val="none"/>
                <w:vertAlign w:val="baseline"/>
                <w:lang w:val="en-US" w:eastAsia="zh-CN"/>
              </w:rPr>
              <w:t>Shigatse</w:t>
            </w:r>
            <w:r>
              <w:rPr>
                <w:rFonts w:hint="default" w:ascii="Segoe UI Light" w:hAnsi="Segoe UI Light" w:eastAsia="微软雅黑 Light" w:cs="Segoe UI Light"/>
                <w:b/>
                <w:bCs/>
                <w:sz w:val="19"/>
                <w:szCs w:val="19"/>
                <w:highlight w:val="none"/>
                <w:lang w:eastAsia="zh-TW"/>
              </w:rPr>
              <w:t>（</w:t>
            </w:r>
            <w:r>
              <w:rPr>
                <w:rFonts w:hint="eastAsia" w:ascii="Segoe UI Light" w:hAnsi="Segoe UI Light" w:eastAsia="微软雅黑 Light" w:cs="Segoe UI Light"/>
                <w:b/>
                <w:bCs/>
                <w:sz w:val="19"/>
                <w:szCs w:val="19"/>
                <w:highlight w:val="none"/>
                <w:lang w:val="en-US" w:eastAsia="zh-CN"/>
              </w:rPr>
              <w:t>37</w:t>
            </w:r>
            <w:r>
              <w:rPr>
                <w:rFonts w:hint="default" w:ascii="Segoe UI Light" w:hAnsi="Segoe UI Light" w:eastAsia="微软雅黑 Light" w:cs="Segoe UI Light"/>
                <w:b/>
                <w:bCs/>
                <w:sz w:val="19"/>
                <w:szCs w:val="19"/>
                <w:highlight w:val="none"/>
                <w:lang w:eastAsia="zh-TW"/>
              </w:rPr>
              <w:t>0km，</w:t>
            </w:r>
            <w:r>
              <w:rPr>
                <w:rFonts w:hint="eastAsia" w:ascii="Segoe UI Light" w:hAnsi="Segoe UI Light" w:eastAsia="微软雅黑 Light" w:cs="Segoe UI Light"/>
                <w:b/>
                <w:bCs/>
                <w:sz w:val="19"/>
                <w:szCs w:val="19"/>
                <w:highlight w:val="none"/>
                <w:lang w:val="en-US" w:eastAsia="zh-CN"/>
              </w:rPr>
              <w:t>7</w:t>
            </w:r>
            <w:r>
              <w:rPr>
                <w:rFonts w:hint="default" w:ascii="Segoe UI Light" w:hAnsi="Segoe UI Light" w:eastAsia="微软雅黑 Light" w:cs="Segoe UI Light"/>
                <w:b/>
                <w:bCs/>
                <w:sz w:val="19"/>
                <w:szCs w:val="19"/>
                <w:highlight w:val="none"/>
                <w:lang w:val="en-US" w:eastAsia="zh-CN"/>
              </w:rPr>
              <w:t>5hrs</w:t>
            </w:r>
            <w:r>
              <w:rPr>
                <w:rFonts w:hint="default" w:ascii="Segoe UI Light" w:hAnsi="Segoe UI Light" w:eastAsia="微软雅黑 Light" w:cs="Segoe UI Light"/>
                <w:b/>
                <w:bCs/>
                <w:sz w:val="19"/>
                <w:szCs w:val="19"/>
                <w:highlight w:val="none"/>
                <w:lang w:eastAsia="zh-TW"/>
              </w:rPr>
              <w:t>）</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7249A7D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3B40D7E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285450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sz w:val="19"/>
                <w:szCs w:val="19"/>
                <w:vertAlign w:val="baseline"/>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6958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636F5CE3">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you’ll embark on a scenic drive from </w:t>
            </w:r>
            <w:r>
              <w:rPr>
                <w:rFonts w:hint="default" w:ascii="Segoe UI Light" w:hAnsi="Segoe UI Light" w:eastAsia="微软雅黑 Light" w:cs="Segoe UI Light"/>
                <w:b/>
                <w:bCs/>
                <w:sz w:val="19"/>
                <w:szCs w:val="19"/>
                <w:lang w:eastAsia="zh-TW"/>
              </w:rPr>
              <w:t>Lhasa to Shigatse</w:t>
            </w:r>
            <w:r>
              <w:rPr>
                <w:rFonts w:hint="default" w:ascii="Segoe UI Light" w:hAnsi="Segoe UI Light" w:eastAsia="微软雅黑 Light" w:cs="Segoe UI Light"/>
                <w:sz w:val="19"/>
                <w:szCs w:val="19"/>
                <w:lang w:eastAsia="zh-TW"/>
              </w:rPr>
              <w:t>, Tibet’s second-largest city. The journey covers around 370 kilometers and takes 7 hours’ drive, with stops to admire two of Tibet’s most spectacular natural wonders - Yamdrok Lake and Karola Glacier.</w:t>
            </w:r>
          </w:p>
          <w:p w14:paraId="6430FDA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31D3DA3D">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morning, after about 2-3 hours of driving (110 km), get your camera ready as you approach </w:t>
            </w:r>
            <w:r>
              <w:rPr>
                <w:rFonts w:hint="default" w:ascii="Segoe UI Light" w:hAnsi="Segoe UI Light" w:eastAsia="微软雅黑 Light" w:cs="Segoe UI Light"/>
                <w:b/>
                <w:bCs/>
                <w:sz w:val="19"/>
                <w:szCs w:val="19"/>
                <w:lang w:eastAsia="zh-TW"/>
              </w:rPr>
              <w:t>Kampala Pass (4,797 m)</w:t>
            </w:r>
            <w:r>
              <w:rPr>
                <w:rFonts w:hint="default" w:ascii="Segoe UI Light" w:hAnsi="Segoe UI Light" w:eastAsia="微软雅黑 Light" w:cs="Segoe UI Light"/>
                <w:sz w:val="19"/>
                <w:szCs w:val="19"/>
                <w:lang w:eastAsia="zh-TW"/>
              </w:rPr>
              <w:t xml:space="preserve">. Here, you’ll be rewarded with a breathtaking panoramic view of </w:t>
            </w:r>
            <w:r>
              <w:rPr>
                <w:rFonts w:hint="default" w:ascii="Segoe UI" w:hAnsi="Segoe UI" w:eastAsia="微软雅黑 Light" w:cs="Segoe UI"/>
                <w:b/>
                <w:bCs/>
                <w:sz w:val="19"/>
                <w:szCs w:val="19"/>
                <w:lang w:eastAsia="zh-TW"/>
              </w:rPr>
              <w:t>Yamdrok Lake</w:t>
            </w:r>
            <w:r>
              <w:rPr>
                <w:rFonts w:hint="default" w:ascii="Segoe UI Light" w:hAnsi="Segoe UI Light" w:eastAsia="微软雅黑 Light" w:cs="Segoe UI Light"/>
                <w:sz w:val="19"/>
                <w:szCs w:val="19"/>
                <w:lang w:eastAsia="zh-TW"/>
              </w:rPr>
              <w:t>,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14:paraId="48F1824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70921CC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afternoon, continue driving for about 1.5 hours (87 km) to reach the stunning </w:t>
            </w:r>
            <w:r>
              <w:rPr>
                <w:rFonts w:hint="default" w:ascii="Segoe UI" w:hAnsi="Segoe UI" w:eastAsia="微软雅黑 Light" w:cs="Segoe UI"/>
                <w:b/>
                <w:bCs/>
                <w:sz w:val="19"/>
                <w:szCs w:val="19"/>
                <w:lang w:eastAsia="zh-TW"/>
              </w:rPr>
              <w:t>Karola Glacier</w:t>
            </w:r>
            <w:r>
              <w:rPr>
                <w:rFonts w:hint="default" w:ascii="Segoe UI Light" w:hAnsi="Segoe UI Light" w:eastAsia="微软雅黑 Light" w:cs="Segoe UI Light"/>
                <w:sz w:val="19"/>
                <w:szCs w:val="19"/>
                <w:lang w:eastAsia="zh-TW"/>
              </w:rPr>
              <w:t xml:space="preserve">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14:paraId="28A3183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color w:val="0000FF"/>
                <w:sz w:val="19"/>
                <w:szCs w:val="19"/>
                <w:u w:val="single"/>
                <w:lang w:val="en-US" w:eastAsia="zh-TW"/>
              </w:rPr>
              <w:t>Tips for visiting Karola Glacier:</w:t>
            </w:r>
          </w:p>
          <w:p w14:paraId="29476C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altitude here is about 5,012 meters, so move slowly and avoid overexertion.</w:t>
            </w:r>
          </w:p>
          <w:p w14:paraId="5B1C204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public toilets are very basic - be prepared.</w:t>
            </w:r>
          </w:p>
          <w:p w14:paraId="40E059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Some locals may charge a small fee for taking photos with them or their animals - always confirm before photographing.</w:t>
            </w:r>
          </w:p>
          <w:p w14:paraId="73F9B13B">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4F8BF4A0">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14:paraId="4B9664AE">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1DA3E26F">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770559D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bCs/>
                <w:color w:val="0000FF"/>
                <w:sz w:val="19"/>
                <w:szCs w:val="19"/>
                <w:highlight w:val="none"/>
                <w:u w:val="single"/>
                <w:lang w:val="en-US" w:eastAsia="zh-TW"/>
              </w:rPr>
            </w:pPr>
            <w:r>
              <w:rPr>
                <w:rFonts w:hint="default" w:ascii="Segoe UI Light" w:hAnsi="Segoe UI Light" w:eastAsia="微软雅黑 Light" w:cs="Segoe UI Light"/>
                <w:sz w:val="17"/>
                <w:szCs w:val="17"/>
                <w:lang w:eastAsia="zh-TW"/>
              </w:rPr>
              <w:t xml:space="preserve">For foreign and Taiwan travelers, registration at the Shigatse Entry &amp; Exit Administration Office is required. Your guide will assist with the process and may adjust the schedule accordingly </w:t>
            </w:r>
            <w:r>
              <w:rPr>
                <w:rFonts w:hint="default" w:ascii="Segoe UI Light" w:hAnsi="Segoe UI Light" w:eastAsia="微软雅黑 Light" w:cs="Segoe UI Light"/>
                <w:sz w:val="17"/>
                <w:szCs w:val="17"/>
                <w:lang w:val="en-US" w:eastAsia="zh-CN"/>
              </w:rPr>
              <w:t>-</w:t>
            </w:r>
            <w:r>
              <w:rPr>
                <w:rFonts w:hint="default" w:ascii="Segoe UI Light" w:hAnsi="Segoe UI Light" w:eastAsia="微软雅黑 Light" w:cs="Segoe UI Light"/>
                <w:sz w:val="17"/>
                <w:szCs w:val="17"/>
                <w:lang w:eastAsia="zh-TW"/>
              </w:rPr>
              <w:t xml:space="preserve"> please follow their instructions and cooperate as needed.</w:t>
            </w:r>
          </w:p>
        </w:tc>
      </w:tr>
      <w:tr w14:paraId="1B32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7" w:type="dxa"/>
            <w:tcBorders>
              <w:top w:val="single" w:color="4F81BD" w:sz="4" w:space="0"/>
              <w:left w:val="single" w:color="4F81BD" w:sz="4" w:space="0"/>
              <w:bottom w:val="single" w:color="4F81BD" w:sz="4" w:space="0"/>
              <w:right w:val="single" w:color="4F81BD" w:sz="4" w:space="0"/>
            </w:tcBorders>
            <w:noWrap w:val="0"/>
            <w:vAlign w:val="center"/>
          </w:tcPr>
          <w:p w14:paraId="299F6EE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rPr>
              <w:t>D</w:t>
            </w:r>
            <w:r>
              <w:rPr>
                <w:rFonts w:hint="default" w:ascii="Segoe UI Light" w:hAnsi="Segoe UI Light" w:eastAsia="微软雅黑 Light" w:cs="Segoe UI Light"/>
                <w:b/>
                <w:bCs/>
                <w:sz w:val="19"/>
                <w:szCs w:val="19"/>
                <w:highlight w:val="none"/>
                <w:lang w:val="en-US" w:eastAsia="zh-CN"/>
              </w:rPr>
              <w:t>0</w:t>
            </w:r>
            <w:r>
              <w:rPr>
                <w:rFonts w:hint="eastAsia" w:ascii="Segoe UI Light" w:hAnsi="Segoe UI Light" w:eastAsia="微软雅黑 Light" w:cs="Segoe UI Light"/>
                <w:b/>
                <w:bCs/>
                <w:sz w:val="19"/>
                <w:szCs w:val="19"/>
                <w:highlight w:val="none"/>
                <w:lang w:val="en-US" w:eastAsia="zh-CN"/>
              </w:rPr>
              <w:t>6</w:t>
            </w:r>
          </w:p>
          <w:p w14:paraId="18AC5CE1">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eastAsia" w:ascii="Segoe UI Light" w:hAnsi="Segoe UI Light" w:eastAsia="微软雅黑 Light" w:cs="Segoe UI Light"/>
                <w:b/>
                <w:bCs/>
                <w:sz w:val="19"/>
                <w:szCs w:val="19"/>
                <w:highlight w:val="none"/>
                <w:lang w:val="en-US" w:eastAsia="zh-CN"/>
              </w:rPr>
              <w:t>Sep 03</w:t>
            </w:r>
          </w:p>
        </w:tc>
        <w:tc>
          <w:tcPr>
            <w:tcW w:w="7046" w:type="dxa"/>
            <w:tcBorders>
              <w:top w:val="single" w:color="4F81BD" w:sz="4" w:space="0"/>
              <w:left w:val="single" w:color="4F81BD" w:sz="4" w:space="0"/>
              <w:bottom w:val="single" w:color="4F81BD" w:sz="4" w:space="0"/>
              <w:right w:val="single" w:color="4F81BD" w:sz="4" w:space="0"/>
            </w:tcBorders>
            <w:noWrap w:val="0"/>
            <w:vAlign w:val="center"/>
          </w:tcPr>
          <w:p w14:paraId="7CF3069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eastAsia="zh-TW"/>
              </w:rPr>
            </w:pPr>
            <w:r>
              <w:rPr>
                <w:rFonts w:hint="default" w:ascii="Segoe UI Light" w:hAnsi="Segoe UI Light" w:eastAsia="微软雅黑 Light" w:cs="Segoe UI Light"/>
                <w:b/>
                <w:bCs/>
                <w:sz w:val="19"/>
                <w:szCs w:val="19"/>
                <w:highlight w:val="none"/>
                <w:lang w:eastAsia="zh-TW"/>
              </w:rPr>
              <w:t>Shigatse - Gyawula Pass - Rongbuk Monastery - Everest Base Camp</w:t>
            </w:r>
            <w:r>
              <w:rPr>
                <w:rFonts w:hint="eastAsia" w:ascii="Segoe UI Light" w:hAnsi="Segoe UI Light" w:eastAsia="微软雅黑 Light" w:cs="Segoe UI Light"/>
                <w:b/>
                <w:bCs/>
                <w:sz w:val="19"/>
                <w:szCs w:val="19"/>
                <w:highlight w:val="none"/>
                <w:lang w:val="en-US" w:eastAsia="zh-CN"/>
              </w:rPr>
              <w:t>(EBC)</w:t>
            </w:r>
            <w:r>
              <w:rPr>
                <w:rFonts w:hint="default" w:ascii="Segoe UI Light" w:hAnsi="Segoe UI Light" w:eastAsia="微软雅黑 Light" w:cs="Segoe UI Light"/>
                <w:b/>
                <w:bCs/>
                <w:sz w:val="19"/>
                <w:szCs w:val="19"/>
                <w:highlight w:val="none"/>
                <w:lang w:eastAsia="zh-TW"/>
              </w:rPr>
              <w:t>/Everest Town（350km，7hrs）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4283983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31ADFB39">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6EF8D62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EBC or Everest Town</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val="en-US" w:eastAsia="zh-CN"/>
              </w:rPr>
              <w:t>(</w:t>
            </w:r>
            <w:r>
              <w:rPr>
                <w:rFonts w:hint="eastAsia" w:ascii="Segoe UI Light" w:hAnsi="Segoe UI Light" w:eastAsia="微软雅黑 Light" w:cs="Segoe UI Light"/>
                <w:b/>
                <w:bCs/>
                <w:sz w:val="19"/>
                <w:szCs w:val="19"/>
                <w:vertAlign w:val="baseline"/>
                <w:lang w:val="en-US" w:eastAsia="zh-CN"/>
              </w:rPr>
              <w:t>520</w:t>
            </w:r>
            <w:r>
              <w:rPr>
                <w:rFonts w:hint="default" w:ascii="Segoe UI Light" w:hAnsi="Segoe UI Light" w:eastAsia="微软雅黑 Light" w:cs="Segoe UI Light"/>
                <w:b/>
                <w:bCs/>
                <w:sz w:val="19"/>
                <w:szCs w:val="19"/>
                <w:vertAlign w:val="baseline"/>
                <w:lang w:val="en-US" w:eastAsia="zh-CN"/>
              </w:rPr>
              <w:t>0m)</w:t>
            </w:r>
          </w:p>
        </w:tc>
      </w:tr>
      <w:tr w14:paraId="4F42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E012AA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your whole group will drive from Shigatse toward to Mount Everest (Qomolangma), the highest mountain on Earth. Along the way, admire the stunning transformation of the landscape as you ascend toward the Himalayas. </w:t>
            </w:r>
          </w:p>
          <w:p w14:paraId="0192AC0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328961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eastAsia" w:ascii="Segoe UI" w:hAnsi="Segoe UI" w:eastAsia="微软雅黑 Light" w:cs="Segoe UI"/>
                <w:b/>
                <w:bCs/>
                <w:sz w:val="19"/>
                <w:szCs w:val="19"/>
                <w:vertAlign w:val="baseline"/>
                <w:lang w:val="en-US" w:eastAsia="zh-CN"/>
              </w:rPr>
              <w:t>Gyawu La Pass</w:t>
            </w:r>
            <w:r>
              <w:rPr>
                <w:rFonts w:hint="default" w:ascii="Segoe UI" w:hAnsi="Segoe UI" w:eastAsia="微软雅黑 Light" w:cs="Segoe UI"/>
                <w:b/>
                <w:bCs/>
                <w:sz w:val="19"/>
                <w:szCs w:val="19"/>
                <w:vertAlign w:val="baseline"/>
                <w:lang w:val="en-US" w:eastAsia="zh-TW"/>
              </w:rPr>
              <w:t xml:space="preserve"> </w:t>
            </w:r>
            <w:r>
              <w:rPr>
                <w:rFonts w:hint="default" w:ascii="Segoe UI Light" w:hAnsi="Segoe UI Light" w:eastAsia="微软雅黑 Light" w:cs="Segoe UI Light"/>
                <w:sz w:val="19"/>
                <w:szCs w:val="19"/>
                <w:lang w:eastAsia="zh-TW"/>
              </w:rPr>
              <w:t>- the Everest Viewing Platform</w:t>
            </w:r>
          </w:p>
          <w:p w14:paraId="5035A14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Follow the famous 108 switchbacks along the Everest Road to reach </w:t>
            </w:r>
            <w:r>
              <w:rPr>
                <w:rFonts w:hint="eastAsia" w:ascii="Segoe UI Light" w:hAnsi="Segoe UI Light" w:eastAsia="微软雅黑 Light" w:cs="Segoe UI Light"/>
                <w:b/>
                <w:bCs/>
                <w:sz w:val="19"/>
                <w:szCs w:val="19"/>
                <w:lang w:eastAsia="zh-CN"/>
              </w:rPr>
              <w:t>Gyawu La</w:t>
            </w:r>
            <w:r>
              <w:rPr>
                <w:rFonts w:hint="default" w:ascii="Segoe UI Light" w:hAnsi="Segoe UI Light" w:eastAsia="微软雅黑 Light" w:cs="Segoe UI Light"/>
                <w:b/>
                <w:bCs/>
                <w:sz w:val="19"/>
                <w:szCs w:val="19"/>
                <w:lang w:eastAsia="zh-TW"/>
              </w:rPr>
              <w:t xml:space="preserve"> Pass</w:t>
            </w:r>
            <w:r>
              <w:rPr>
                <w:rFonts w:hint="default" w:ascii="Segoe UI Light" w:hAnsi="Segoe UI Light" w:eastAsia="微软雅黑 Light" w:cs="Segoe UI Light"/>
                <w:sz w:val="19"/>
                <w:szCs w:val="19"/>
                <w:lang w:eastAsia="zh-TW"/>
              </w:rPr>
              <w:t xml:space="preserve">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14:paraId="6D99CB12">
            <w:pPr>
              <w:keepNext w:val="0"/>
              <w:keepLines w:val="0"/>
              <w:pageBreakBefore w:val="0"/>
              <w:shd w:val="clear" w:color="auto" w:fill="auto"/>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351B995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Rongbuk Monastery</w:t>
            </w:r>
            <w:r>
              <w:rPr>
                <w:rFonts w:hint="default" w:ascii="Segoe UI Light" w:hAnsi="Segoe UI Light" w:eastAsia="微软雅黑 Light" w:cs="Segoe UI Light"/>
                <w:sz w:val="19"/>
                <w:szCs w:val="19"/>
                <w:lang w:eastAsia="zh-TW"/>
              </w:rPr>
              <w:t xml:space="preserve"> - the Highest Monastery in the World</w:t>
            </w:r>
          </w:p>
          <w:p w14:paraId="6A90B39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Continue to </w:t>
            </w:r>
            <w:r>
              <w:rPr>
                <w:rFonts w:hint="default" w:ascii="Segoe UI Light" w:hAnsi="Segoe UI Light" w:eastAsia="微软雅黑 Light" w:cs="Segoe UI Light"/>
                <w:b/>
                <w:bCs/>
                <w:sz w:val="19"/>
                <w:szCs w:val="19"/>
                <w:lang w:eastAsia="zh-TW"/>
              </w:rPr>
              <w:t>Rongbuk Monastery</w:t>
            </w:r>
            <w:r>
              <w:rPr>
                <w:rFonts w:hint="default" w:ascii="Segoe UI Light" w:hAnsi="Segoe UI Light" w:eastAsia="微软雅黑 Light" w:cs="Segoe UI Light"/>
                <w:sz w:val="19"/>
                <w:szCs w:val="19"/>
                <w:lang w:eastAsia="zh-TW"/>
              </w:rPr>
              <w:t xml:space="preserve">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14:paraId="207BFA8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6BB384A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Everest Base Camp</w:t>
            </w:r>
            <w:r>
              <w:rPr>
                <w:rFonts w:hint="default" w:ascii="Segoe UI Light" w:hAnsi="Segoe UI Light" w:eastAsia="微软雅黑 Light" w:cs="Segoe UI Light"/>
                <w:sz w:val="19"/>
                <w:szCs w:val="19"/>
                <w:lang w:eastAsia="zh-TW"/>
              </w:rPr>
              <w:t xml:space="preserve"> - Touching the Summit of the World</w:t>
            </w:r>
          </w:p>
          <w:p w14:paraId="102BCA3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Standing at 8,848 meters, Mount Everest straddles the border between China and Nepal in the central Himalayas. The endless glaciers, hanging ice cliffs, and snow-covered ridges create a view of rare beauty and grandeur.</w:t>
            </w:r>
          </w:p>
          <w:p w14:paraId="27D2AA3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17FECD6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Then, head to </w:t>
            </w:r>
            <w:r>
              <w:rPr>
                <w:rFonts w:hint="default" w:ascii="Segoe UI Light" w:hAnsi="Segoe UI Light" w:eastAsia="微软雅黑 Light" w:cs="Segoe UI Light"/>
                <w:b/>
                <w:bCs/>
                <w:sz w:val="19"/>
                <w:szCs w:val="19"/>
                <w:lang w:eastAsia="zh-TW"/>
              </w:rPr>
              <w:t>Everest Base Camp</w:t>
            </w:r>
            <w:r>
              <w:rPr>
                <w:rFonts w:hint="default" w:ascii="Segoe UI Light" w:hAnsi="Segoe UI Light" w:eastAsia="微软雅黑 Light" w:cs="Segoe UI Light"/>
                <w:sz w:val="19"/>
                <w:szCs w:val="19"/>
                <w:lang w:eastAsia="zh-TW"/>
              </w:rPr>
              <w:t xml:space="preserve">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 </w:t>
            </w:r>
          </w:p>
          <w:p w14:paraId="314E77AA">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color w:val="0000FF"/>
                <w:sz w:val="19"/>
                <w:szCs w:val="19"/>
                <w:highlight w:val="none"/>
                <w:u w:val="single"/>
                <w:lang w:val="en-US" w:eastAsia="zh-TW"/>
              </w:rPr>
              <w:t>Warm Tips for Visiting EBC:</w:t>
            </w:r>
          </w:p>
          <w:p w14:paraId="6320D3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From Everest Town (50 km from EBC), travelers must transfer to the </w:t>
            </w:r>
            <w:r>
              <w:rPr>
                <w:rFonts w:hint="default" w:ascii="Segoe UI Light" w:hAnsi="Segoe UI Light" w:eastAsia="微软雅黑 Light" w:cs="Segoe UI Light"/>
                <w:b/>
                <w:bCs/>
                <w:sz w:val="17"/>
                <w:szCs w:val="17"/>
                <w:lang w:eastAsia="zh-TW"/>
              </w:rPr>
              <w:t>eco-friendly shuttle bus</w:t>
            </w:r>
            <w:r>
              <w:rPr>
                <w:rFonts w:hint="default" w:ascii="Segoe UI Light" w:hAnsi="Segoe UI Light" w:eastAsia="微软雅黑 Light" w:cs="Segoe UI Light"/>
                <w:sz w:val="17"/>
                <w:szCs w:val="17"/>
                <w:lang w:eastAsia="zh-TW"/>
              </w:rPr>
              <w:t xml:space="preserve"> for the final stretch to Base Camp, and return the next day the same way. Your main driver and vehicle will not accompany you - please bring all essentials with you.</w:t>
            </w:r>
          </w:p>
          <w:p w14:paraId="7489D1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b/>
                <w:bCs/>
                <w:sz w:val="17"/>
                <w:szCs w:val="17"/>
                <w:lang w:eastAsia="zh-TW"/>
              </w:rPr>
              <w:t>Accommodation</w:t>
            </w:r>
            <w:r>
              <w:rPr>
                <w:rFonts w:hint="default" w:ascii="Segoe UI Light" w:hAnsi="Segoe UI Light" w:eastAsia="微软雅黑 Light" w:cs="Segoe UI Light"/>
                <w:sz w:val="17"/>
                <w:szCs w:val="17"/>
                <w:lang w:eastAsia="zh-TW"/>
              </w:rPr>
              <w:t xml:space="preserve"> at EBC is in </w:t>
            </w:r>
            <w:r>
              <w:rPr>
                <w:rFonts w:hint="default" w:ascii="Segoe UI Light" w:hAnsi="Segoe UI Light" w:eastAsia="微软雅黑 Light" w:cs="Segoe UI Light"/>
                <w:b/>
                <w:bCs/>
                <w:sz w:val="17"/>
                <w:szCs w:val="17"/>
                <w:lang w:eastAsia="zh-TW"/>
              </w:rPr>
              <w:t>tented camps</w:t>
            </w:r>
            <w:r>
              <w:rPr>
                <w:rFonts w:hint="default" w:ascii="Segoe UI Light" w:hAnsi="Segoe UI Light" w:eastAsia="微软雅黑 Light" w:cs="Segoe UI Light"/>
                <w:sz w:val="17"/>
                <w:szCs w:val="17"/>
                <w:lang w:eastAsia="zh-TW"/>
              </w:rPr>
              <w:t xml:space="preserve"> (reconstructed in 2025) with improved facilities, now offering twin rooms and a simple dining tent. However, amenities remain basic with shared bathrooms. Supplies are limited due to high altitude, so please be understanding.</w:t>
            </w:r>
          </w:p>
          <w:p w14:paraId="6C4722A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During winter, if the tent camp is closed due to weather, the group will stay in a </w:t>
            </w:r>
            <w:r>
              <w:rPr>
                <w:rFonts w:hint="default" w:ascii="Segoe UI Light" w:hAnsi="Segoe UI Light" w:eastAsia="微软雅黑 Light" w:cs="Segoe UI Light"/>
                <w:b/>
                <w:bCs/>
                <w:sz w:val="17"/>
                <w:szCs w:val="17"/>
                <w:lang w:eastAsia="zh-TW"/>
              </w:rPr>
              <w:t>guesthouse in Everest Town (or called Tashizom Town)</w:t>
            </w:r>
            <w:r>
              <w:rPr>
                <w:rFonts w:hint="default" w:ascii="Segoe UI Light" w:hAnsi="Segoe UI Light" w:eastAsia="微软雅黑 Light" w:cs="Segoe UI Light"/>
                <w:sz w:val="17"/>
                <w:szCs w:val="17"/>
                <w:lang w:eastAsia="zh-TW"/>
              </w:rPr>
              <w:t xml:space="preserve"> (with private bathroom).</w:t>
            </w:r>
          </w:p>
          <w:p w14:paraId="037E16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7"/>
                <w:szCs w:val="17"/>
                <w:lang w:eastAsia="zh-TW"/>
              </w:rPr>
              <w:t xml:space="preserve">The altitude and temperature can be extreme - even in summer, nighttime temperatures may drop to </w:t>
            </w:r>
            <w:r>
              <w:rPr>
                <w:rFonts w:hint="default" w:ascii="Segoe UI Light" w:hAnsi="Segoe UI Light" w:eastAsia="微软雅黑 Light" w:cs="Segoe UI Light"/>
                <w:b/>
                <w:bCs/>
                <w:sz w:val="17"/>
                <w:szCs w:val="17"/>
                <w:lang w:eastAsia="zh-TW"/>
              </w:rPr>
              <w:t>0-8°C</w:t>
            </w:r>
            <w:r>
              <w:rPr>
                <w:rFonts w:hint="default" w:ascii="Segoe UI Light" w:hAnsi="Segoe UI Light" w:eastAsia="微软雅黑 Light" w:cs="Segoe UI Light"/>
                <w:sz w:val="17"/>
                <w:szCs w:val="17"/>
                <w:lang w:eastAsia="zh-TW"/>
              </w:rPr>
              <w:t>. Please dress warmly or rent a down jacket at Base Camp if needed.</w:t>
            </w:r>
          </w:p>
          <w:p w14:paraId="7DCED5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b/>
                <w:bCs/>
                <w:color w:val="0000FF"/>
                <w:sz w:val="19"/>
                <w:szCs w:val="19"/>
                <w:lang w:eastAsia="zh-TW"/>
              </w:rPr>
              <w:t>Special Dinner Arranged</w:t>
            </w:r>
            <w:r>
              <w:rPr>
                <w:rFonts w:hint="eastAsia" w:ascii="Segoe UI Light" w:hAnsi="Segoe UI Light" w:eastAsia="微软雅黑 Light" w:cs="Segoe UI Light"/>
                <w:color w:val="0000FF"/>
                <w:sz w:val="19"/>
                <w:szCs w:val="19"/>
                <w:lang w:val="en-US" w:eastAsia="zh-CN"/>
              </w:rPr>
              <w:t xml:space="preserve">: Tonight, enjoy special group dinner - the </w:t>
            </w:r>
            <w:r>
              <w:rPr>
                <w:rFonts w:hint="eastAsia" w:ascii="Segoe UI Light" w:hAnsi="Segoe UI Light" w:eastAsia="微软雅黑 Light" w:cs="Segoe UI Light"/>
                <w:b/>
                <w:bCs/>
                <w:color w:val="0000FF"/>
                <w:sz w:val="19"/>
                <w:szCs w:val="19"/>
                <w:lang w:val="en-US" w:eastAsia="zh-CN"/>
              </w:rPr>
              <w:t>Everest Hot Pot</w:t>
            </w:r>
          </w:p>
        </w:tc>
      </w:tr>
      <w:tr w14:paraId="4499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7" w:type="dxa"/>
            <w:tcBorders>
              <w:top w:val="single" w:color="4F81BD" w:sz="4" w:space="0"/>
              <w:left w:val="single" w:color="4F81BD" w:sz="4" w:space="0"/>
              <w:bottom w:val="single" w:color="4F81BD" w:sz="4" w:space="0"/>
              <w:right w:val="single" w:color="4F81BD" w:sz="4" w:space="0"/>
            </w:tcBorders>
            <w:noWrap w:val="0"/>
            <w:vAlign w:val="center"/>
          </w:tcPr>
          <w:p w14:paraId="388BB35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eastAsia"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rPr>
              <w:t>D</w:t>
            </w:r>
            <w:r>
              <w:rPr>
                <w:rFonts w:hint="default" w:ascii="Segoe UI Light" w:hAnsi="Segoe UI Light" w:eastAsia="微软雅黑 Light" w:cs="Segoe UI Light"/>
                <w:b/>
                <w:bCs/>
                <w:sz w:val="19"/>
                <w:szCs w:val="19"/>
                <w:highlight w:val="none"/>
                <w:lang w:val="en-US" w:eastAsia="zh-CN"/>
              </w:rPr>
              <w:t>0</w:t>
            </w:r>
            <w:r>
              <w:rPr>
                <w:rFonts w:hint="eastAsia" w:ascii="Segoe UI Light" w:hAnsi="Segoe UI Light" w:eastAsia="微软雅黑 Light" w:cs="Segoe UI Light"/>
                <w:b/>
                <w:bCs/>
                <w:sz w:val="19"/>
                <w:szCs w:val="19"/>
                <w:highlight w:val="none"/>
                <w:lang w:val="en-US" w:eastAsia="zh-CN"/>
              </w:rPr>
              <w:t>7</w:t>
            </w:r>
          </w:p>
          <w:p w14:paraId="70AB7A04">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eastAsia" w:ascii="Segoe UI Light" w:hAnsi="Segoe UI Light" w:eastAsia="微软雅黑 Light" w:cs="Segoe UI Light"/>
                <w:b/>
                <w:bCs/>
                <w:sz w:val="19"/>
                <w:szCs w:val="19"/>
                <w:highlight w:val="none"/>
                <w:lang w:val="en-US" w:eastAsia="zh-CN"/>
              </w:rPr>
              <w:t>Sep 04</w:t>
            </w:r>
          </w:p>
        </w:tc>
        <w:tc>
          <w:tcPr>
            <w:tcW w:w="7046" w:type="dxa"/>
            <w:tcBorders>
              <w:top w:val="single" w:color="4F81BD" w:sz="4" w:space="0"/>
              <w:left w:val="single" w:color="4F81BD" w:sz="4" w:space="0"/>
              <w:bottom w:val="single" w:color="4F81BD" w:sz="4" w:space="0"/>
              <w:right w:val="single" w:color="4F81BD" w:sz="4" w:space="0"/>
            </w:tcBorders>
            <w:noWrap w:val="0"/>
            <w:vAlign w:val="center"/>
          </w:tcPr>
          <w:p w14:paraId="0F04F29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eastAsia="zh-TW"/>
              </w:rPr>
            </w:pPr>
            <w:r>
              <w:rPr>
                <w:rFonts w:hint="default" w:ascii="Segoe UI Light" w:hAnsi="Segoe UI Light" w:eastAsia="微软雅黑 Light" w:cs="Segoe UI Light"/>
                <w:b/>
                <w:bCs/>
                <w:sz w:val="19"/>
                <w:szCs w:val="19"/>
                <w:highlight w:val="none"/>
                <w:lang w:eastAsia="zh-TW"/>
              </w:rPr>
              <w:t>Everest Base Camp/Everest town - Gyatso La Mountain Viewpoint - Shigatse</w:t>
            </w:r>
          </w:p>
          <w:p w14:paraId="14614E8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eastAsia="zh-TW"/>
              </w:rPr>
            </w:pPr>
            <w:r>
              <w:rPr>
                <w:rFonts w:hint="default" w:ascii="Segoe UI Light" w:hAnsi="Segoe UI Light" w:eastAsia="微软雅黑 Light" w:cs="Segoe UI Light"/>
                <w:b/>
                <w:bCs/>
                <w:sz w:val="19"/>
                <w:szCs w:val="19"/>
                <w:highlight w:val="none"/>
                <w:lang w:eastAsia="zh-TW"/>
              </w:rPr>
              <w:t>（350km，7hrs）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1A5F536">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C2D22C8">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00167493">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kern w:val="2"/>
                <w:sz w:val="19"/>
                <w:szCs w:val="19"/>
                <w:vertAlign w:val="baseline"/>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68AA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65F47BA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Wake up to the crisp morning air at EBC. Take a quiet moment to embrace the majesty of Mount Everest and the surrounding Himalayas. If you wish, begin your day with some gentle yoga or meditation to refresh both body and mind, or enjoy a peaceful walk around the base camp for close-up views of this extraordinary landscape. </w:t>
            </w:r>
          </w:p>
          <w:p w14:paraId="66A0358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b/>
                <w:bCs/>
                <w:color w:val="0000FF"/>
                <w:sz w:val="19"/>
                <w:szCs w:val="19"/>
                <w:u w:val="single"/>
                <w:lang w:eastAsia="zh-TW"/>
              </w:rPr>
              <w:t>Tip:</w:t>
            </w:r>
            <w:r>
              <w:rPr>
                <w:rFonts w:hint="default" w:ascii="Segoe UI Light" w:hAnsi="Segoe UI Light" w:eastAsia="微软雅黑 Light" w:cs="Segoe UI Light"/>
                <w:sz w:val="17"/>
                <w:szCs w:val="17"/>
                <w:lang w:eastAsia="zh-TW"/>
              </w:rPr>
              <w:t xml:space="preserve"> </w:t>
            </w:r>
          </w:p>
          <w:p w14:paraId="62AF621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If</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weather permits, you can enjoy the Golden Summit view - one of the most</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breathtaking sights on Earth. The best seasons are spring (April-May) and autumn</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September-November), when the skies are usually clear. You'll need to rise early</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and take a short hike to the viewing point to see the snow-capped peaks glowing</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golden in the morning light.</w:t>
            </w:r>
          </w:p>
          <w:p w14:paraId="34BA0960">
            <w:pPr>
              <w:keepNext w:val="0"/>
              <w:keepLines w:val="0"/>
              <w:pageBreakBefore w:val="0"/>
              <w:shd w:val="clear" w:color="auto" w:fill="auto"/>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4B349BD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 a memorable morning at Everest Base Camp, start your return journey to Shigatse City. En route, make a stop at Gyatso La Pass (5,248 m) - the highest point along the Sino-Nepal Friendship Highway and part of the Mount Everest National Nature Reserve. From the viewing platform, admire the towering peaks of Mount Everest (8,848.86 m), Cho Oyu, Lhotse, and Makalu, all rising above 8,000 meters. The colorful prayer flags fluttering in the wind add a touch of sacred beauty to this spectacular panorama - a perfect spot for photos. </w:t>
            </w:r>
          </w:p>
          <w:p w14:paraId="3F9B750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0B9DBD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Continue your scenic drive back to Shigatse, check into your hotel, and enjoy a relaxing evening with a warm shower after the day’s adventure. Overnight in Shigatse.</w:t>
            </w:r>
          </w:p>
        </w:tc>
      </w:tr>
      <w:tr w14:paraId="5C40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7" w:type="dxa"/>
            <w:tcBorders>
              <w:top w:val="single" w:color="4F81BD" w:sz="4" w:space="0"/>
              <w:left w:val="single" w:color="4F81BD" w:sz="4" w:space="0"/>
              <w:bottom w:val="single" w:color="4F81BD" w:sz="4" w:space="0"/>
              <w:right w:val="single" w:color="4F81BD" w:sz="4" w:space="0"/>
            </w:tcBorders>
            <w:noWrap w:val="0"/>
            <w:vAlign w:val="center"/>
          </w:tcPr>
          <w:p w14:paraId="6266EA5C">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eastAsia"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rPr>
              <w:t>D</w:t>
            </w:r>
            <w:r>
              <w:rPr>
                <w:rFonts w:hint="default" w:ascii="Segoe UI Light" w:hAnsi="Segoe UI Light" w:eastAsia="微软雅黑 Light" w:cs="Segoe UI Light"/>
                <w:b/>
                <w:bCs/>
                <w:sz w:val="19"/>
                <w:szCs w:val="19"/>
                <w:highlight w:val="none"/>
                <w:lang w:val="en-US" w:eastAsia="zh-CN"/>
              </w:rPr>
              <w:t>0</w:t>
            </w:r>
            <w:r>
              <w:rPr>
                <w:rFonts w:hint="eastAsia" w:ascii="Segoe UI Light" w:hAnsi="Segoe UI Light" w:eastAsia="微软雅黑 Light" w:cs="Segoe UI Light"/>
                <w:b/>
                <w:bCs/>
                <w:sz w:val="19"/>
                <w:szCs w:val="19"/>
                <w:highlight w:val="none"/>
                <w:lang w:val="en-US" w:eastAsia="zh-CN"/>
              </w:rPr>
              <w:t>8</w:t>
            </w:r>
          </w:p>
          <w:p w14:paraId="16A2315D">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eastAsia" w:ascii="Segoe UI Light" w:hAnsi="Segoe UI Light" w:eastAsia="微软雅黑 Light" w:cs="Segoe UI Light"/>
                <w:b/>
                <w:bCs/>
                <w:sz w:val="19"/>
                <w:szCs w:val="19"/>
                <w:highlight w:val="none"/>
                <w:lang w:val="en-US" w:eastAsia="zh-CN"/>
              </w:rPr>
              <w:t>Sep 05</w:t>
            </w:r>
          </w:p>
        </w:tc>
        <w:tc>
          <w:tcPr>
            <w:tcW w:w="7046" w:type="dxa"/>
            <w:tcBorders>
              <w:top w:val="single" w:color="4F81BD" w:sz="4" w:space="0"/>
              <w:left w:val="single" w:color="4F81BD" w:sz="4" w:space="0"/>
              <w:bottom w:val="single" w:color="4F81BD" w:sz="4" w:space="0"/>
              <w:right w:val="single" w:color="4F81BD" w:sz="4" w:space="0"/>
            </w:tcBorders>
            <w:noWrap w:val="0"/>
            <w:vAlign w:val="center"/>
          </w:tcPr>
          <w:p w14:paraId="7E93E34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eastAsia="zh-TW"/>
              </w:rPr>
            </w:pPr>
            <w:r>
              <w:rPr>
                <w:rFonts w:hint="default" w:ascii="Segoe UI Light" w:hAnsi="Segoe UI Light" w:eastAsia="微软雅黑 Light" w:cs="Segoe UI Light"/>
                <w:b/>
                <w:bCs/>
                <w:sz w:val="19"/>
                <w:szCs w:val="19"/>
                <w:highlight w:val="none"/>
                <w:lang w:eastAsia="zh-TW"/>
              </w:rPr>
              <w:t>Shigatse</w:t>
            </w:r>
            <w:r>
              <w:rPr>
                <w:rFonts w:hint="eastAsia" w:ascii="Segoe UI Light" w:hAnsi="Segoe UI Light" w:eastAsia="微软雅黑 Light" w:cs="Segoe UI Light"/>
                <w:b/>
                <w:bCs/>
                <w:sz w:val="19"/>
                <w:szCs w:val="19"/>
                <w:highlight w:val="none"/>
                <w:lang w:eastAsia="zh-CN"/>
              </w:rPr>
              <w:t xml:space="preserve"> - </w:t>
            </w:r>
            <w:r>
              <w:rPr>
                <w:rFonts w:hint="default" w:ascii="Segoe UI Light" w:hAnsi="Segoe UI Light" w:eastAsia="微软雅黑 Light" w:cs="Segoe UI Light"/>
                <w:b/>
                <w:bCs/>
                <w:sz w:val="19"/>
                <w:szCs w:val="19"/>
                <w:highlight w:val="none"/>
                <w:lang w:eastAsia="zh-TW"/>
              </w:rPr>
              <w:t>Tashi Lhunpo Monastery</w:t>
            </w:r>
            <w:r>
              <w:rPr>
                <w:rFonts w:hint="eastAsia" w:ascii="Segoe UI Light" w:hAnsi="Segoe UI Light" w:eastAsia="微软雅黑 Light" w:cs="Segoe UI Light"/>
                <w:b/>
                <w:bCs/>
                <w:sz w:val="19"/>
                <w:szCs w:val="19"/>
                <w:highlight w:val="none"/>
                <w:lang w:eastAsia="zh-CN"/>
              </w:rPr>
              <w:t xml:space="preserve"> - </w:t>
            </w:r>
            <w:r>
              <w:rPr>
                <w:rFonts w:hint="default" w:ascii="Segoe UI Light" w:hAnsi="Segoe UI Light" w:eastAsia="微软雅黑 Light" w:cs="Segoe UI Light"/>
                <w:b/>
                <w:bCs/>
                <w:sz w:val="19"/>
                <w:szCs w:val="19"/>
                <w:highlight w:val="none"/>
                <w:lang w:eastAsia="zh-TW"/>
              </w:rPr>
              <w:t>Lhasa（270km，5hrs）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7CAF3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0F7F31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65AE1B3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vertAlign w:val="baseline"/>
                <w:lang w:val="en-US" w:eastAsia="zh-CN"/>
              </w:rPr>
              <w:t>（Altitude: 3650m）</w:t>
            </w:r>
          </w:p>
        </w:tc>
      </w:tr>
      <w:tr w14:paraId="7FC4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24A926A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This morning, visit </w:t>
            </w:r>
            <w:r>
              <w:rPr>
                <w:rFonts w:hint="default" w:ascii="Segoe UI" w:hAnsi="Segoe UI" w:eastAsia="微软雅黑 Light" w:cs="Segoe UI"/>
                <w:b/>
                <w:bCs/>
                <w:sz w:val="19"/>
                <w:szCs w:val="19"/>
                <w:lang w:eastAsia="zh-TW"/>
              </w:rPr>
              <w:t>Tashilhunpo Monastery</w:t>
            </w:r>
            <w:r>
              <w:rPr>
                <w:rFonts w:hint="default" w:ascii="Segoe UI Light" w:hAnsi="Segoe UI Light" w:eastAsia="微软雅黑 Light" w:cs="Segoe UI Light"/>
                <w:sz w:val="19"/>
                <w:szCs w:val="19"/>
                <w:lang w:eastAsia="zh-TW"/>
              </w:rPr>
              <w:t>, the spiritual heart of Shigatse.</w:t>
            </w:r>
          </w:p>
          <w:p w14:paraId="2D9E847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22A9F2E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14:paraId="55FD593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163B5AD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14:paraId="2E90870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3CE9E1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eastAsia="zh-TW"/>
              </w:rPr>
            </w:pPr>
            <w:r>
              <w:rPr>
                <w:rFonts w:hint="default" w:ascii="Segoe UI Light" w:hAnsi="Segoe UI Light" w:eastAsia="微软雅黑 Light" w:cs="Segoe UI Light"/>
                <w:b/>
                <w:bCs/>
                <w:color w:val="0000FF"/>
                <w:sz w:val="19"/>
                <w:szCs w:val="19"/>
                <w:u w:val="single"/>
                <w:lang w:eastAsia="zh-TW"/>
              </w:rPr>
              <w:t>Highlights of Tashilhunpo</w:t>
            </w:r>
            <w:r>
              <w:rPr>
                <w:rFonts w:hint="default" w:ascii="Segoe UI Light" w:hAnsi="Segoe UI Light" w:eastAsia="微软雅黑 Light" w:cs="Segoe UI Light"/>
                <w:b/>
                <w:bCs/>
                <w:color w:val="0000FF"/>
                <w:sz w:val="19"/>
                <w:szCs w:val="19"/>
                <w:u w:val="single"/>
                <w:lang w:val="en-US" w:eastAsia="zh-CN"/>
              </w:rPr>
              <w:t xml:space="preserve"> Monastery</w:t>
            </w:r>
            <w:r>
              <w:rPr>
                <w:rFonts w:hint="default" w:ascii="Segoe UI Light" w:hAnsi="Segoe UI Light" w:eastAsia="微软雅黑 Light" w:cs="Segoe UI Light"/>
                <w:b/>
                <w:bCs/>
                <w:color w:val="0000FF"/>
                <w:sz w:val="19"/>
                <w:szCs w:val="19"/>
                <w:u w:val="single"/>
                <w:lang w:eastAsia="zh-TW"/>
              </w:rPr>
              <w:t>:</w:t>
            </w:r>
          </w:p>
          <w:p w14:paraId="0F7D3F1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Calibri" w:hAnsi="Calibri" w:cs="Calibri"/>
                <w:lang w:eastAsia="zh-TW"/>
              </w:rPr>
            </w:pPr>
            <w:r>
              <w:rPr>
                <w:rStyle w:val="7"/>
                <w:rFonts w:hint="default" w:ascii="Segoe UI Light" w:hAnsi="Segoe UI Light" w:cs="Segoe UI Light"/>
                <w:b w:val="0"/>
                <w:bCs/>
                <w:sz w:val="17"/>
                <w:szCs w:val="17"/>
                <w:lang w:eastAsia="zh-TW"/>
              </w:rPr>
              <w:t xml:space="preserve">Admire the </w:t>
            </w:r>
            <w:r>
              <w:rPr>
                <w:rStyle w:val="7"/>
                <w:rFonts w:hint="default" w:ascii="Segoe UI Light" w:hAnsi="Segoe UI Light" w:cs="Segoe UI Light"/>
                <w:b/>
                <w:bCs w:val="0"/>
                <w:sz w:val="17"/>
                <w:szCs w:val="17"/>
                <w:lang w:eastAsia="zh-TW"/>
              </w:rPr>
              <w:t>Maitreya (Future Buddha) Chapel</w:t>
            </w:r>
            <w:r>
              <w:rPr>
                <w:rStyle w:val="7"/>
                <w:rFonts w:hint="default" w:ascii="Segoe UI Light" w:hAnsi="Segoe UI Light" w:cs="Segoe UI Light"/>
                <w:b w:val="0"/>
                <w:bCs/>
                <w:sz w:val="17"/>
                <w:szCs w:val="17"/>
                <w:lang w:eastAsia="zh-TW"/>
              </w:rPr>
              <w:t>, which enshrines a magnificent bronze statue of the Maitreya Buddha - made with over 115 tons of copper, 250 kg of gold, and adorned with more than 1,400 precious jewels including diamonds and pearls.</w:t>
            </w:r>
          </w:p>
          <w:p w14:paraId="61928C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 xml:space="preserve">Pay respect to the </w:t>
            </w:r>
            <w:r>
              <w:rPr>
                <w:rStyle w:val="7"/>
                <w:rFonts w:hint="default" w:ascii="Segoe UI Light" w:hAnsi="Segoe UI Light" w:cs="Segoe UI Light"/>
                <w:b/>
                <w:bCs w:val="0"/>
                <w:sz w:val="17"/>
                <w:szCs w:val="17"/>
                <w:lang w:eastAsia="zh-TW"/>
              </w:rPr>
              <w:t xml:space="preserve">sacred stupas (reliquary chortens) </w:t>
            </w:r>
            <w:r>
              <w:rPr>
                <w:rStyle w:val="7"/>
                <w:rFonts w:hint="default" w:ascii="Segoe UI Light" w:hAnsi="Segoe UI Light" w:cs="Segoe UI Light"/>
                <w:b w:val="0"/>
                <w:bCs/>
                <w:sz w:val="17"/>
                <w:szCs w:val="17"/>
                <w:lang w:eastAsia="zh-TW"/>
              </w:rPr>
              <w:t>of successive Panchen Lamas, exquisitely crafted with gold, silver, coral, pearls, turquoise, and silk.</w:t>
            </w:r>
          </w:p>
          <w:p w14:paraId="3681B28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Calibri" w:hAnsi="Calibri" w:cs="Calibri"/>
                <w:lang w:eastAsia="zh-TW"/>
              </w:rPr>
            </w:pPr>
            <w:r>
              <w:rPr>
                <w:rStyle w:val="7"/>
                <w:rFonts w:hint="default" w:ascii="Segoe UI Light" w:hAnsi="Segoe UI Light" w:cs="Segoe UI Light"/>
                <w:b w:val="0"/>
                <w:bCs/>
                <w:sz w:val="17"/>
                <w:szCs w:val="17"/>
                <w:lang w:eastAsia="zh-TW"/>
              </w:rPr>
              <w:t>Enjoy a panoramic view of Shigatse city and the serene monastic life, where monks in crimson robes chant sutras echoing through the halls.</w:t>
            </w:r>
          </w:p>
          <w:p w14:paraId="38A3083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7"/>
                <w:szCs w:val="17"/>
                <w:lang w:eastAsia="zh-TW"/>
              </w:rPr>
            </w:pPr>
          </w:p>
          <w:p w14:paraId="2814224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r>
              <w:rPr>
                <w:rStyle w:val="7"/>
                <w:rFonts w:hint="default" w:ascii="Segoe UI Light" w:hAnsi="Segoe UI Light" w:cs="Segoe UI Light"/>
                <w:b w:val="0"/>
                <w:bCs/>
                <w:sz w:val="19"/>
                <w:szCs w:val="19"/>
                <w:lang w:eastAsia="zh-TW"/>
              </w:rPr>
              <w:t>After visiting Tashilhunpo Monastery, drive back to Lhasa along the scenic Friendship Highway, following the Yarlung Tsangpo River. The journey takes about 4.5-5 hours (270 km). Upon arrival, check into your hotel and relax for the night.</w:t>
            </w:r>
          </w:p>
          <w:p w14:paraId="2D4353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9"/>
                <w:szCs w:val="19"/>
                <w:lang w:eastAsia="zh-TW"/>
              </w:rPr>
              <w:t>Overnight in Lhasa.</w:t>
            </w:r>
          </w:p>
        </w:tc>
      </w:tr>
      <w:tr w14:paraId="3021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7" w:type="dxa"/>
            <w:tcBorders>
              <w:top w:val="single" w:color="4F81BD" w:sz="4" w:space="0"/>
              <w:left w:val="single" w:color="4F81BD" w:sz="4" w:space="0"/>
              <w:bottom w:val="single" w:color="4F81BD" w:sz="4" w:space="0"/>
              <w:right w:val="single" w:color="4F81BD" w:sz="4" w:space="0"/>
            </w:tcBorders>
            <w:noWrap w:val="0"/>
            <w:vAlign w:val="center"/>
          </w:tcPr>
          <w:p w14:paraId="34FDFCB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eastAsia"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rPr>
              <w:t>D</w:t>
            </w:r>
            <w:r>
              <w:rPr>
                <w:rFonts w:hint="default" w:ascii="Segoe UI Light" w:hAnsi="Segoe UI Light" w:eastAsia="微软雅黑 Light" w:cs="Segoe UI Light"/>
                <w:b/>
                <w:bCs/>
                <w:sz w:val="19"/>
                <w:szCs w:val="19"/>
                <w:highlight w:val="none"/>
                <w:lang w:val="en-US" w:eastAsia="zh-CN"/>
              </w:rPr>
              <w:t>0</w:t>
            </w:r>
            <w:r>
              <w:rPr>
                <w:rFonts w:hint="eastAsia" w:ascii="Segoe UI Light" w:hAnsi="Segoe UI Light" w:eastAsia="微软雅黑 Light" w:cs="Segoe UI Light"/>
                <w:b/>
                <w:bCs/>
                <w:sz w:val="19"/>
                <w:szCs w:val="19"/>
                <w:highlight w:val="none"/>
                <w:lang w:val="en-US" w:eastAsia="zh-CN"/>
              </w:rPr>
              <w:t>9</w:t>
            </w:r>
          </w:p>
          <w:p w14:paraId="567E60D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eastAsia" w:ascii="Segoe UI Light" w:hAnsi="Segoe UI Light" w:eastAsia="微软雅黑 Light" w:cs="Segoe UI Light"/>
                <w:b/>
                <w:bCs/>
                <w:sz w:val="19"/>
                <w:szCs w:val="19"/>
                <w:highlight w:val="none"/>
                <w:lang w:val="en-US" w:eastAsia="zh-CN"/>
              </w:rPr>
              <w:t>Sep 06</w:t>
            </w:r>
          </w:p>
        </w:tc>
        <w:tc>
          <w:tcPr>
            <w:tcW w:w="7046" w:type="dxa"/>
            <w:tcBorders>
              <w:top w:val="single" w:color="4F81BD" w:sz="4" w:space="0"/>
              <w:left w:val="single" w:color="4F81BD" w:sz="4" w:space="0"/>
              <w:bottom w:val="single" w:color="4F81BD" w:sz="4" w:space="0"/>
              <w:right w:val="single" w:color="4F81BD" w:sz="4" w:space="0"/>
            </w:tcBorders>
            <w:noWrap w:val="0"/>
            <w:vAlign w:val="center"/>
          </w:tcPr>
          <w:p w14:paraId="1549DF4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eastAsia="zh-TW"/>
              </w:rPr>
            </w:pPr>
            <w:r>
              <w:rPr>
                <w:rFonts w:hint="default" w:ascii="Segoe UI Light" w:hAnsi="Segoe UI Light" w:eastAsia="微软雅黑 Light" w:cs="Segoe UI Light"/>
                <w:b/>
                <w:bCs/>
                <w:sz w:val="19"/>
                <w:szCs w:val="19"/>
                <w:highlight w:val="none"/>
                <w:lang w:eastAsia="zh-TW"/>
              </w:rPr>
              <w:t>Lhasa Departure</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23F1101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64EA34E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p>
        </w:tc>
      </w:tr>
      <w:tr w14:paraId="4158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9F975E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it’s time to say goodbye to the holy city of Lhasa. Your guide and driver will escort you to</w:t>
            </w:r>
            <w:r>
              <w:rPr>
                <w:rFonts w:hint="default" w:ascii="Segoe UI Light" w:hAnsi="Segoe UI Light" w:eastAsia="微软雅黑 Light" w:cs="Segoe UI Light"/>
                <w:b/>
                <w:bCs/>
                <w:sz w:val="19"/>
                <w:szCs w:val="19"/>
                <w:lang w:eastAsia="zh-TW"/>
              </w:rPr>
              <w:t xml:space="preserve"> Lhasa Gonggar Airport</w:t>
            </w:r>
            <w:r>
              <w:rPr>
                <w:rFonts w:hint="default" w:ascii="Segoe UI Light" w:hAnsi="Segoe UI Light" w:eastAsia="微软雅黑 Light" w:cs="Segoe UI Light"/>
                <w:sz w:val="19"/>
                <w:szCs w:val="19"/>
                <w:lang w:eastAsia="zh-TW"/>
              </w:rPr>
              <w:t xml:space="preserve"> or </w:t>
            </w:r>
            <w:r>
              <w:rPr>
                <w:rFonts w:hint="default" w:ascii="Segoe UI Light" w:hAnsi="Segoe UI Light" w:eastAsia="微软雅黑 Light" w:cs="Segoe UI Light"/>
                <w:b/>
                <w:bCs/>
                <w:sz w:val="19"/>
                <w:szCs w:val="19"/>
                <w:lang w:eastAsia="zh-TW"/>
              </w:rPr>
              <w:t>Lhasa Railway Station</w:t>
            </w:r>
            <w:r>
              <w:rPr>
                <w:rFonts w:hint="default" w:ascii="Segoe UI Light" w:hAnsi="Segoe UI Light" w:eastAsia="微软雅黑 Light" w:cs="Segoe UI Light"/>
                <w:sz w:val="19"/>
                <w:szCs w:val="19"/>
                <w:lang w:eastAsia="zh-TW"/>
              </w:rPr>
              <w:t>. Take your flight or train to next destination or go home.</w:t>
            </w:r>
          </w:p>
          <w:p w14:paraId="32C7FAC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Style w:val="7"/>
                <w:rFonts w:hint="default" w:ascii="Calibri" w:hAnsi="Calibri" w:cs="Calibri"/>
                <w:i/>
                <w:iCs/>
              </w:rPr>
            </w:pPr>
            <w:r>
              <w:rPr>
                <w:rFonts w:hint="default" w:ascii="Segoe UI Light" w:hAnsi="Segoe UI Light" w:eastAsia="微软雅黑 Light" w:cs="Segoe UI Light"/>
                <w:b/>
                <w:bCs/>
                <w:color w:val="0000FF"/>
                <w:sz w:val="19"/>
                <w:szCs w:val="19"/>
                <w:u w:val="single"/>
                <w:lang w:eastAsia="zh-TW"/>
              </w:rPr>
              <w:t>Travel Tips:</w:t>
            </w:r>
          </w:p>
          <w:p w14:paraId="1D3A744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The drive from downtown Lhasa to the airport takes about 1 hour, so we recommend booking flights departing after 10:00 AM.</w:t>
            </w:r>
          </w:p>
          <w:p w14:paraId="4BEC82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Please share your flight or train schedule with us in advance to ensure a smooth transfer.</w:t>
            </w:r>
          </w:p>
          <w:p w14:paraId="2A2DD90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Kindly provide accurate flight or train booking details so that we can arrange the group’s complimentary shared transfer efficiently.</w:t>
            </w:r>
          </w:p>
          <w:p w14:paraId="2ACD617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Calibri" w:hAnsi="Calibri" w:eastAsia="宋体" w:cs="Calibri"/>
                <w:i/>
                <w:iCs/>
                <w:sz w:val="24"/>
                <w:szCs w:val="24"/>
              </w:rPr>
            </w:pPr>
          </w:p>
          <w:p w14:paraId="4544AE7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Style w:val="7"/>
                <w:rFonts w:hint="default" w:ascii="Calibri" w:hAnsi="Calibri" w:cs="Calibri"/>
                <w:i/>
                <w:iCs/>
                <w:lang w:eastAsia="zh-TW"/>
              </w:rPr>
            </w:pPr>
            <w:r>
              <w:rPr>
                <w:rFonts w:hint="default" w:ascii="Segoe UI" w:hAnsi="Segoe UI" w:eastAsia="宋体" w:cs="Segoe UI"/>
                <w:b/>
                <w:bCs/>
                <w:i/>
                <w:iCs/>
                <w:sz w:val="24"/>
                <w:szCs w:val="24"/>
              </w:rPr>
              <w:t xml:space="preserve">Thank you for choosing </w:t>
            </w:r>
            <w:r>
              <w:rPr>
                <w:rFonts w:hint="default" w:ascii="Segoe UI" w:hAnsi="Segoe UI" w:cs="Segoe UI"/>
                <w:b/>
                <w:bCs/>
                <w:i/>
                <w:iCs/>
                <w:sz w:val="24"/>
                <w:szCs w:val="24"/>
                <w:lang w:val="en-US" w:eastAsia="zh-CN"/>
              </w:rPr>
              <w:t>us!</w:t>
            </w:r>
            <w:r>
              <w:rPr>
                <w:rFonts w:hint="default" w:ascii="Segoe UI" w:hAnsi="Segoe UI" w:eastAsia="宋体" w:cs="Segoe UI"/>
                <w:b/>
                <w:bCs/>
                <w:i/>
                <w:iCs/>
                <w:sz w:val="24"/>
                <w:szCs w:val="24"/>
              </w:rPr>
              <w:t xml:space="preserve"> We hope to see you on your next journey!</w:t>
            </w:r>
          </w:p>
        </w:tc>
      </w:tr>
    </w:tbl>
    <w:p w14:paraId="26397F7A">
      <w:pPr>
        <w:shd w:val="clear" w:color="auto" w:fill="auto"/>
        <w:rPr>
          <w:rFonts w:hint="default" w:ascii="Segoe UI Light" w:hAnsi="Segoe UI Light" w:eastAsia="微软雅黑 Light" w:cs="Segoe UI Light"/>
          <w:lang w:eastAsia="zh-TW"/>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5256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5C04AB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16A0E9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r>
              <w:rPr>
                <w:rFonts w:hint="default" w:ascii="Segoe UI Black" w:hAnsi="Segoe UI Black" w:eastAsia="微软雅黑 Light" w:cs="Segoe UI Black"/>
                <w:b/>
                <w:bCs/>
                <w:sz w:val="24"/>
                <w:szCs w:val="24"/>
                <w:lang w:eastAsia="zh-TW"/>
              </w:rPr>
              <w:t xml:space="preserve">Potala Palace </w:t>
            </w:r>
            <w:r>
              <w:rPr>
                <w:rFonts w:hint="eastAsia" w:ascii="Segoe UI Black" w:hAnsi="Segoe UI Black" w:eastAsia="微软雅黑 Light" w:cs="Segoe UI Black"/>
                <w:b/>
                <w:bCs/>
                <w:sz w:val="24"/>
                <w:szCs w:val="24"/>
                <w:lang w:val="en-US" w:eastAsia="zh-CN"/>
              </w:rPr>
              <w:t xml:space="preserve">&amp; Jokhang Temple </w:t>
            </w:r>
            <w:r>
              <w:rPr>
                <w:rFonts w:hint="default" w:ascii="Segoe UI Black" w:hAnsi="Segoe UI Black" w:eastAsia="微软雅黑 Light" w:cs="Segoe UI Black"/>
                <w:b/>
                <w:bCs/>
                <w:sz w:val="24"/>
                <w:szCs w:val="24"/>
                <w:lang w:eastAsia="zh-TW"/>
              </w:rPr>
              <w:t>Visit Tips</w:t>
            </w:r>
          </w:p>
          <w:p w14:paraId="4333B04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Entry &amp; ID Requirements</w:t>
            </w:r>
          </w:p>
          <w:p w14:paraId="32AC74C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 xml:space="preserve">The </w:t>
            </w:r>
            <w:r>
              <w:rPr>
                <w:rFonts w:hint="default" w:ascii="Segoe UI Light" w:hAnsi="Segoe UI Light" w:eastAsia="微软雅黑 Light" w:cs="Segoe UI Light"/>
                <w:sz w:val="19"/>
                <w:szCs w:val="19"/>
                <w:lang w:eastAsia="zh-TW"/>
              </w:rPr>
              <w:t>Potala Palace</w:t>
            </w:r>
            <w:r>
              <w:rPr>
                <w:rFonts w:hint="eastAsia" w:ascii="Segoe UI Light" w:hAnsi="Segoe UI Light" w:eastAsia="微软雅黑 Light" w:cs="Segoe UI Light"/>
                <w:sz w:val="19"/>
                <w:szCs w:val="19"/>
                <w:lang w:val="en-US" w:eastAsia="zh-CN"/>
              </w:rPr>
              <w:t xml:space="preserve"> and Jokhang Temple</w:t>
            </w:r>
            <w:r>
              <w:rPr>
                <w:rFonts w:hint="default" w:ascii="Segoe UI Light" w:hAnsi="Segoe UI Light" w:eastAsia="微软雅黑 Light" w:cs="Segoe UI Light"/>
                <w:sz w:val="19"/>
                <w:szCs w:val="19"/>
                <w:lang w:eastAsia="zh-TW"/>
              </w:rPr>
              <w:t xml:space="preserve"> require real-name reservations for entry.</w:t>
            </w:r>
          </w:p>
          <w:p w14:paraId="498A7A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Please make sure to carry your original valid ID or passport and follow your guide’s instructions carefully to enter at your assigned time slot.</w:t>
            </w:r>
          </w:p>
          <w:p w14:paraId="2802837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Dress Code &amp; Behavior</w:t>
            </w:r>
          </w:p>
          <w:p w14:paraId="54BB1D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Dress modestly — no shorts, short skirts, sleeveless tops, or low-cut clothing. Avoid open-toed sandals.</w:t>
            </w:r>
          </w:p>
          <w:p w14:paraId="0825D35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remove hats and sunglasses before entering temple halls.</w:t>
            </w:r>
          </w:p>
          <w:p w14:paraId="7DF6337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Inside the temples, do not speak loudly, run, lie down, spit, litter, or touch cultural relics or murals.</w:t>
            </w:r>
          </w:p>
          <w:p w14:paraId="092550D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Photography and videography are strictly prohibited inside the Potala Palace, Jokhang Temple, and the Potala’s old fortress area (the “Snow City”).</w:t>
            </w:r>
          </w:p>
          <w:p w14:paraId="5421E5A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No smoking, open flames, or liquid beverages are allowed inside the palace.</w:t>
            </w:r>
          </w:p>
          <w:p w14:paraId="574AE25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TW"/>
              </w:rPr>
              <w:t>Touring the Potala Palace</w:t>
            </w:r>
            <w:r>
              <w:rPr>
                <w:rFonts w:hint="eastAsia" w:ascii="Segoe UI" w:hAnsi="Segoe UI" w:eastAsia="微软雅黑 Light" w:cs="Segoe UI"/>
                <w:b/>
                <w:bCs/>
                <w:sz w:val="19"/>
                <w:szCs w:val="19"/>
                <w:lang w:val="en-US" w:eastAsia="zh-CN"/>
              </w:rPr>
              <w:t xml:space="preserve"> and Jokhang Temple</w:t>
            </w:r>
          </w:p>
          <w:p w14:paraId="013C587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Potala Palace is built on a steep hill, so visitors must walk slowly and carefully when going up or down the stairs.</w:t>
            </w:r>
          </w:p>
          <w:p w14:paraId="0CDDF6C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interior is cool and dim, even in summer — we recommend bringing a light jacket.</w:t>
            </w:r>
          </w:p>
          <w:p w14:paraId="4549748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Due to preservation requirements, the main visit inside the palace is limited to 1 hour, and tour guides are not permitted to explain inside the halls. Your guide will give an introduction outside before you enter.</w:t>
            </w:r>
          </w:p>
          <w:p w14:paraId="1F1C1B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respect cultural and heritage protection rules, travel responsibly, and follow all on-site instructions.</w:t>
            </w:r>
          </w:p>
          <w:p w14:paraId="14B3249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Safety Reminder</w:t>
            </w:r>
          </w:p>
          <w:p w14:paraId="050448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eastAsia" w:ascii="Segoe UI Light" w:hAnsi="Segoe UI Light" w:eastAsia="微软雅黑 Light" w:cs="Segoe UI Light"/>
                <w:sz w:val="19"/>
                <w:szCs w:val="19"/>
                <w:lang w:val="en-US" w:eastAsia="zh-CN"/>
              </w:rPr>
              <w:t>The Potala Palace and Jokhang Temple are ancient structures with narrow passages and steep wooden stairways shared for both ascending and descending.</w:t>
            </w:r>
          </w:p>
          <w:p w14:paraId="72B6ADE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lang w:eastAsia="zh-TW"/>
              </w:rPr>
            </w:pPr>
            <w:r>
              <w:rPr>
                <w:rFonts w:hint="eastAsia" w:ascii="Segoe UI Light" w:hAnsi="Segoe UI Light" w:eastAsia="微软雅黑 Light" w:cs="Segoe UI Light"/>
                <w:sz w:val="19"/>
                <w:szCs w:val="19"/>
                <w:lang w:val="en-US" w:eastAsia="zh-CN"/>
              </w:rPr>
              <w:t>To avoid congestion or accidents, move in an orderly manner, do not push, and exit promptly after finishing your visit.</w:t>
            </w:r>
          </w:p>
          <w:p w14:paraId="766B537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sz w:val="19"/>
                <w:szCs w:val="19"/>
                <w:lang w:eastAsia="zh-TW"/>
              </w:rPr>
            </w:pPr>
          </w:p>
        </w:tc>
      </w:tr>
      <w:tr w14:paraId="0819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1E493B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PMingLiU" w:cs="Segoe UI Light"/>
                <w:b/>
                <w:bCs/>
                <w:sz w:val="19"/>
                <w:szCs w:val="19"/>
                <w:lang w:eastAsia="zh-TW"/>
              </w:rPr>
            </w:pPr>
            <w:r>
              <w:rPr>
                <w:rFonts w:hint="default" w:ascii="Segoe UI Black" w:hAnsi="Segoe UI Black" w:eastAsia="微软雅黑 Light" w:cs="Segoe UI Black"/>
                <w:b/>
                <w:bCs/>
                <w:sz w:val="24"/>
                <w:szCs w:val="24"/>
                <w:lang w:eastAsia="zh-TW"/>
              </w:rPr>
              <w:t>Visiting Tibet – Important Travel Tips</w:t>
            </w:r>
          </w:p>
          <w:p w14:paraId="12AEDBA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a land of breathtaking beauty and deep spirituality, combines history, culture, religion, and the stunning landscapes of the Himalayas. It attracts travelers from all over the world, but due to its high-altitude environment and unique culture, there are several things you should know before your trip:</w:t>
            </w:r>
          </w:p>
          <w:p w14:paraId="6253792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CN"/>
              </w:rPr>
            </w:pPr>
            <w:r>
              <w:rPr>
                <w:rFonts w:hint="default" w:ascii="Segoe UI" w:hAnsi="Segoe UI" w:eastAsia="微软雅黑 Light" w:cs="Segoe UI"/>
                <w:b/>
                <w:bCs/>
                <w:sz w:val="19"/>
                <w:szCs w:val="19"/>
                <w:lang w:val="en-US" w:eastAsia="zh-CN"/>
              </w:rPr>
              <w:t>Health and Altitude Awareness</w:t>
            </w:r>
          </w:p>
          <w:p w14:paraId="58A35E6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is a high-altitude region. Travelers (and their guardians, if applicable) should fully understand the risks of traveling to such areas. Those with serious health conditions—especially heart, lung, liver, or kidney problems, severe anemia, high blood pressure, or respiratory illnesses—are advised not to join the tour. Please do not conceal medical conditions when booking.</w:t>
            </w:r>
          </w:p>
          <w:p w14:paraId="0BD985F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Preparing Before Your Trip</w:t>
            </w:r>
          </w:p>
          <w:p w14:paraId="6E9DF1D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Get plenty of rest for 2–3 days before departure and avoid staying up late. If you are concerned about altitude sickness, you may start taking preventive medicine such as Hongjingtian or Gaoyuan’an about a week before your trip (if you experience discomfort, stop taking them during hot summer months). Most travelers adapt to the altitude within 1–2 days. Common mild symptoms include headache, dizziness, nausea, or insomnia, usually caused by low oxygen. Keep calm and stay positive—mindset matters a lot in overcoming altitude discomfort.</w:t>
            </w:r>
          </w:p>
          <w:p w14:paraId="5FE957C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On Arrival in Tibet</w:t>
            </w:r>
          </w:p>
          <w:p w14:paraId="6D3CFA3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Rest quietly on the first day and avoid showering at night to prevent colds or aggravating altitude reactions. Refrain from alcohol, smoking, or strenuous exercise. Give your body time to adjust naturally.</w:t>
            </w:r>
          </w:p>
          <w:p w14:paraId="3C6A0E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Daily Habits at High Altitude</w:t>
            </w:r>
          </w:p>
          <w:p w14:paraId="0C35F06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Speak softly, walk slowly, and stay hydrated. Eat light meals and avoid overeating. Carry high-energy snacks like chocolate, beef jerky, or biscuits to replenish energy. Travelers with low stamina can carry ginseng slices for quick recovery and better endurance</w:t>
            </w:r>
            <w:r>
              <w:rPr>
                <w:rFonts w:hint="eastAsia" w:ascii="Segoe UI Light" w:hAnsi="Segoe UI Light" w:eastAsia="微软雅黑 Light" w:cs="Segoe UI Light"/>
                <w:sz w:val="19"/>
                <w:szCs w:val="19"/>
                <w:lang w:val="en-US" w:eastAsia="zh-CN"/>
              </w:rPr>
              <w:t>.</w:t>
            </w:r>
          </w:p>
          <w:p w14:paraId="2E9F408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Clothing and Weather</w:t>
            </w:r>
          </w:p>
          <w:p w14:paraId="0A5AC6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a large temperature difference between day and night—sometimes up to 13°C. Bring warm clothing such as jackets or sweaters, especially for high-altitude areas like Tingri or Mount Everest, where nighttime temperatures may drop to 0–5°C even in August. Down jackets and thermal underwear are essential. In remote regions, power may be cut off after midnight, so bring a flashlight and extra batteries.</w:t>
            </w:r>
          </w:p>
          <w:p w14:paraId="3873707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Long Travel Distances</w:t>
            </w:r>
          </w:p>
          <w:p w14:paraId="0070DD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is vast, and travel between destinations often involves long drives. Sometimes the driving time may exceed sightseeing time. Please be mentally prepared and enjoy the magnificent scenery along the way—it’s part of the experience.</w:t>
            </w:r>
          </w:p>
          <w:p w14:paraId="2FA7DC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Health and Medicine</w:t>
            </w:r>
          </w:p>
          <w:p w14:paraId="3E21D54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Due to varying climates and long travel routes, some travelers may experience mild discomfort or digestive issues. Bring basic medicines such as cold medicine, stomach medicine, band-aids, and personal prescriptions for emergencies.</w:t>
            </w:r>
          </w:p>
          <w:p w14:paraId="006D8AE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Accommodation and Facilities</w:t>
            </w:r>
          </w:p>
          <w:p w14:paraId="7893CF9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Compared with mainland China, Tibet’s infrastructure is still developing. Hotels, restaurants, and vehicles may not meet the same standards you’re used to. Please understand and be patient with local conditions.</w:t>
            </w:r>
          </w:p>
          <w:p w14:paraId="7A29EA5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Local Time and Lifestyle</w:t>
            </w:r>
          </w:p>
          <w:p w14:paraId="0215938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Although Tibet follows Beijing Time, there’s about a 2-hour difference in daylight. Locals usually start daily activities later. Adjust your schedule accordingly for meals and sightseeing.</w:t>
            </w:r>
          </w:p>
          <w:p w14:paraId="3FD3E4F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Respect for Local Customs</w:t>
            </w:r>
          </w:p>
          <w:p w14:paraId="024B5FB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Tibetans are warm and hospitable, but when taking photos of them, always ask for permission and agree on a price first to avoid misunderstandings.</w:t>
            </w:r>
          </w:p>
          <w:p w14:paraId="0004E4D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leave the group or change the itinerary on your own. If you go out at night, stay with companions and return to your hotel before midnight for safety.</w:t>
            </w:r>
          </w:p>
          <w:p w14:paraId="44A6116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Sun Protection and Skincare</w:t>
            </w:r>
          </w:p>
          <w:p w14:paraId="2B1049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strong sunlight and dry air. Bring sunscreen, sunglasses, lip balm, and a sun hat to protect yourself.</w:t>
            </w:r>
          </w:p>
          <w:p w14:paraId="6E6A21D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Cultural Etiquette</w:t>
            </w:r>
          </w:p>
          <w:p w14:paraId="318A67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When visiting monasteries, always walk clockwise and follow your guide’s instructions. Photography inside temples is forbidden. Take off your hat and sunglasses before entering. Avoid wearing revealing clothing such as short skirts.</w:t>
            </w:r>
          </w:p>
          <w:p w14:paraId="5C9E26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discuss political topics. Avoid eating dog, monkey, horse, or donkey meat. When offered tea or wine by locals, accept politely—or if you cannot drink, explain sincerely. Treat khatas (ceremonial scarves) respectfully—never take them into unclean places like toilets.</w:t>
            </w:r>
          </w:p>
          <w:p w14:paraId="66806F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Temple Visit Schedules</w:t>
            </w:r>
          </w:p>
          <w:p w14:paraId="5AF220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Monasteries in Tibet are managed by local committees rather than the tourism bureau, so opening and closing times may occasionally change. We seek your understanding if this happens.</w:t>
            </w:r>
          </w:p>
        </w:tc>
      </w:tr>
    </w:tbl>
    <w:p w14:paraId="5D8C3AF7">
      <w:pPr>
        <w:keepNext w:val="0"/>
        <w:keepLines w:val="0"/>
        <w:pageBreakBefore w:val="0"/>
        <w:widowControl w:val="0"/>
        <w:shd w:val="clear" w:color="auto" w:fill="auto"/>
        <w:kinsoku/>
        <w:wordWrap/>
        <w:overflowPunct/>
        <w:topLinePunct w:val="0"/>
        <w:autoSpaceDE/>
        <w:autoSpaceDN/>
        <w:bidi w:val="0"/>
        <w:adjustRightInd/>
        <w:snapToGrid/>
        <w:spacing w:line="20" w:lineRule="exact"/>
        <w:textAlignment w:val="auto"/>
        <w:rPr>
          <w:rFonts w:hint="default" w:ascii="Segoe UI Light" w:hAnsi="Segoe UI Light" w:eastAsia="微软雅黑 Light" w:cs="Segoe UI Light"/>
          <w:sz w:val="19"/>
          <w:szCs w:val="19"/>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Segoe UI Black">
    <w:panose1 w:val="020B0A02040204020203"/>
    <w:charset w:val="00"/>
    <w:family w:val="auto"/>
    <w:pitch w:val="default"/>
    <w:sig w:usb0="E00002FF" w:usb1="4000E47F" w:usb2="00000021" w:usb3="00000000" w:csb0="2000019F" w:csb1="00000000"/>
  </w:font>
  <w:font w:name="Segoe UI Light">
    <w:panose1 w:val="020B0502040204020203"/>
    <w:charset w:val="00"/>
    <w:family w:val="auto"/>
    <w:pitch w:val="default"/>
    <w:sig w:usb0="E4002EFF" w:usb1="C000E47F"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Segoe UI">
    <w:panose1 w:val="020B0502040204020203"/>
    <w:charset w:val="00"/>
    <w:family w:val="auto"/>
    <w:pitch w:val="default"/>
    <w:sig w:usb0="E4002EFF" w:usb1="C000E47F"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1DFC9"/>
    <w:multiLevelType w:val="singleLevel"/>
    <w:tmpl w:val="8D81DFC9"/>
    <w:lvl w:ilvl="0" w:tentative="0">
      <w:start w:val="1"/>
      <w:numFmt w:val="bullet"/>
      <w:lvlText w:val=""/>
      <w:lvlJc w:val="left"/>
      <w:pPr>
        <w:ind w:left="283" w:leftChars="0" w:hanging="283" w:firstLineChars="0"/>
      </w:pPr>
      <w:rPr>
        <w:rFonts w:hint="default" w:ascii="Wingdings" w:hAnsi="Wingdings"/>
        <w:color w:val="auto"/>
        <w:sz w:val="17"/>
        <w:szCs w:val="17"/>
      </w:rPr>
    </w:lvl>
  </w:abstractNum>
  <w:abstractNum w:abstractNumId="1">
    <w:nsid w:val="D4BD8C7F"/>
    <w:multiLevelType w:val="singleLevel"/>
    <w:tmpl w:val="D4BD8C7F"/>
    <w:lvl w:ilvl="0" w:tentative="0">
      <w:start w:val="1"/>
      <w:numFmt w:val="decimal"/>
      <w:lvlText w:val="%1)"/>
      <w:lvlJc w:val="left"/>
      <w:pPr>
        <w:ind w:left="283" w:leftChars="0" w:hanging="283" w:firstLineChars="0"/>
      </w:pPr>
      <w:rPr>
        <w:rFonts w:hint="default" w:ascii="Segoe UI Light" w:hAnsi="Segoe UI Light" w:cs="Segoe UI Light"/>
        <w:b w:val="0"/>
        <w:bCs w:val="0"/>
        <w:sz w:val="19"/>
        <w:szCs w:val="19"/>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212C44"/>
    <w:rsid w:val="002B6923"/>
    <w:rsid w:val="003F0B8E"/>
    <w:rsid w:val="0055280F"/>
    <w:rsid w:val="005C29B8"/>
    <w:rsid w:val="00665795"/>
    <w:rsid w:val="0067621A"/>
    <w:rsid w:val="006E4A62"/>
    <w:rsid w:val="00700150"/>
    <w:rsid w:val="00A65FA9"/>
    <w:rsid w:val="00B97F7E"/>
    <w:rsid w:val="00CD79DA"/>
    <w:rsid w:val="00F06D1F"/>
    <w:rsid w:val="00F9767E"/>
    <w:rsid w:val="00FF56BA"/>
    <w:rsid w:val="010C3ADF"/>
    <w:rsid w:val="012B05DD"/>
    <w:rsid w:val="014063FE"/>
    <w:rsid w:val="018E1EA2"/>
    <w:rsid w:val="01F15680"/>
    <w:rsid w:val="02186A33"/>
    <w:rsid w:val="023D4BEC"/>
    <w:rsid w:val="024A62FC"/>
    <w:rsid w:val="025D49EE"/>
    <w:rsid w:val="02691984"/>
    <w:rsid w:val="02777083"/>
    <w:rsid w:val="0288005D"/>
    <w:rsid w:val="028E33FE"/>
    <w:rsid w:val="02AA1101"/>
    <w:rsid w:val="02CB1CF7"/>
    <w:rsid w:val="02F57F9A"/>
    <w:rsid w:val="03092820"/>
    <w:rsid w:val="030B68B2"/>
    <w:rsid w:val="030D5F76"/>
    <w:rsid w:val="031644C8"/>
    <w:rsid w:val="03457CFC"/>
    <w:rsid w:val="037E6D6A"/>
    <w:rsid w:val="0399452B"/>
    <w:rsid w:val="03A20A4A"/>
    <w:rsid w:val="03B11016"/>
    <w:rsid w:val="03D60954"/>
    <w:rsid w:val="03DF7E6F"/>
    <w:rsid w:val="03F76EB6"/>
    <w:rsid w:val="04113C31"/>
    <w:rsid w:val="04140197"/>
    <w:rsid w:val="04583A5F"/>
    <w:rsid w:val="0497230B"/>
    <w:rsid w:val="049B21B4"/>
    <w:rsid w:val="04AA5BCB"/>
    <w:rsid w:val="04CF70C9"/>
    <w:rsid w:val="05095218"/>
    <w:rsid w:val="05301E34"/>
    <w:rsid w:val="056326BB"/>
    <w:rsid w:val="05687CD1"/>
    <w:rsid w:val="0588240A"/>
    <w:rsid w:val="058D500B"/>
    <w:rsid w:val="05922FA0"/>
    <w:rsid w:val="059E7558"/>
    <w:rsid w:val="05B5202F"/>
    <w:rsid w:val="05B6204B"/>
    <w:rsid w:val="05C11B78"/>
    <w:rsid w:val="05D03D42"/>
    <w:rsid w:val="05DD4E34"/>
    <w:rsid w:val="05F41565"/>
    <w:rsid w:val="064C13A1"/>
    <w:rsid w:val="065169B7"/>
    <w:rsid w:val="066210AC"/>
    <w:rsid w:val="06682011"/>
    <w:rsid w:val="0668645E"/>
    <w:rsid w:val="066C5CF3"/>
    <w:rsid w:val="06727683"/>
    <w:rsid w:val="06772402"/>
    <w:rsid w:val="067A5F0E"/>
    <w:rsid w:val="069074E0"/>
    <w:rsid w:val="06C62F02"/>
    <w:rsid w:val="06D105D3"/>
    <w:rsid w:val="06E95378"/>
    <w:rsid w:val="06F63722"/>
    <w:rsid w:val="07021EFD"/>
    <w:rsid w:val="071D5A46"/>
    <w:rsid w:val="072A7934"/>
    <w:rsid w:val="074E2EF7"/>
    <w:rsid w:val="07500A1D"/>
    <w:rsid w:val="076619FA"/>
    <w:rsid w:val="076A35FC"/>
    <w:rsid w:val="07927163"/>
    <w:rsid w:val="07927C6D"/>
    <w:rsid w:val="079F42EB"/>
    <w:rsid w:val="07B62F76"/>
    <w:rsid w:val="07D57174"/>
    <w:rsid w:val="07D80AA4"/>
    <w:rsid w:val="07F81659"/>
    <w:rsid w:val="08205463"/>
    <w:rsid w:val="083245C7"/>
    <w:rsid w:val="08422A5C"/>
    <w:rsid w:val="085B3309"/>
    <w:rsid w:val="086F0886"/>
    <w:rsid w:val="08752B3F"/>
    <w:rsid w:val="08752E31"/>
    <w:rsid w:val="089B03BE"/>
    <w:rsid w:val="089D5EE4"/>
    <w:rsid w:val="089F5554"/>
    <w:rsid w:val="08CB0440"/>
    <w:rsid w:val="08CB6C25"/>
    <w:rsid w:val="08D55065"/>
    <w:rsid w:val="08E027E3"/>
    <w:rsid w:val="08E04023"/>
    <w:rsid w:val="08E05248"/>
    <w:rsid w:val="08EC6BDA"/>
    <w:rsid w:val="08FD6362"/>
    <w:rsid w:val="0912466A"/>
    <w:rsid w:val="0914440E"/>
    <w:rsid w:val="091E26BA"/>
    <w:rsid w:val="093A1E0D"/>
    <w:rsid w:val="0946685A"/>
    <w:rsid w:val="09742439"/>
    <w:rsid w:val="09A86E06"/>
    <w:rsid w:val="09D04097"/>
    <w:rsid w:val="09DB7548"/>
    <w:rsid w:val="09F33CEE"/>
    <w:rsid w:val="0A164DCB"/>
    <w:rsid w:val="0A25764B"/>
    <w:rsid w:val="0A4D0867"/>
    <w:rsid w:val="0A74674D"/>
    <w:rsid w:val="0A7D7072"/>
    <w:rsid w:val="0A8A333A"/>
    <w:rsid w:val="0AA55524"/>
    <w:rsid w:val="0AB26674"/>
    <w:rsid w:val="0AE3711D"/>
    <w:rsid w:val="0AFF48CA"/>
    <w:rsid w:val="0B86523F"/>
    <w:rsid w:val="0B896BF3"/>
    <w:rsid w:val="0B8B6C00"/>
    <w:rsid w:val="0B8E5FB8"/>
    <w:rsid w:val="0BC03B57"/>
    <w:rsid w:val="0BE92B1B"/>
    <w:rsid w:val="0C02165E"/>
    <w:rsid w:val="0C0B7609"/>
    <w:rsid w:val="0C5916B6"/>
    <w:rsid w:val="0C61205E"/>
    <w:rsid w:val="0C723CD7"/>
    <w:rsid w:val="0C80192C"/>
    <w:rsid w:val="0CA86033"/>
    <w:rsid w:val="0CE340E1"/>
    <w:rsid w:val="0CF94F44"/>
    <w:rsid w:val="0D012C58"/>
    <w:rsid w:val="0D1B387B"/>
    <w:rsid w:val="0D3D37F2"/>
    <w:rsid w:val="0D447276"/>
    <w:rsid w:val="0D581EBE"/>
    <w:rsid w:val="0D5D5C42"/>
    <w:rsid w:val="0D6B7889"/>
    <w:rsid w:val="0DA3611E"/>
    <w:rsid w:val="0DAB7287"/>
    <w:rsid w:val="0DAE5F61"/>
    <w:rsid w:val="0DBA0A2F"/>
    <w:rsid w:val="0DE87F74"/>
    <w:rsid w:val="0DEB090B"/>
    <w:rsid w:val="0DEF0093"/>
    <w:rsid w:val="0DF43DE4"/>
    <w:rsid w:val="0DFA4162"/>
    <w:rsid w:val="0E1C4EF3"/>
    <w:rsid w:val="0E211CBD"/>
    <w:rsid w:val="0E270D3D"/>
    <w:rsid w:val="0E3B4DE3"/>
    <w:rsid w:val="0E3F7B83"/>
    <w:rsid w:val="0E4F1016"/>
    <w:rsid w:val="0E6E2559"/>
    <w:rsid w:val="0E740C72"/>
    <w:rsid w:val="0E904CC5"/>
    <w:rsid w:val="0E96248F"/>
    <w:rsid w:val="0E98642C"/>
    <w:rsid w:val="0ED00D7B"/>
    <w:rsid w:val="0EEC0056"/>
    <w:rsid w:val="0EED10B0"/>
    <w:rsid w:val="0F02297A"/>
    <w:rsid w:val="0F1A76E4"/>
    <w:rsid w:val="0F234A63"/>
    <w:rsid w:val="0F24110D"/>
    <w:rsid w:val="0F271A1D"/>
    <w:rsid w:val="0F297ABE"/>
    <w:rsid w:val="0F3656AF"/>
    <w:rsid w:val="0F39623B"/>
    <w:rsid w:val="0F64775C"/>
    <w:rsid w:val="0F711E78"/>
    <w:rsid w:val="0F803E6A"/>
    <w:rsid w:val="0F900551"/>
    <w:rsid w:val="0F9022FF"/>
    <w:rsid w:val="0FAA73A1"/>
    <w:rsid w:val="0FBD0C1A"/>
    <w:rsid w:val="0FC1695C"/>
    <w:rsid w:val="1010779B"/>
    <w:rsid w:val="10274C2E"/>
    <w:rsid w:val="102A2A6B"/>
    <w:rsid w:val="102B6A32"/>
    <w:rsid w:val="1041184B"/>
    <w:rsid w:val="105F1699"/>
    <w:rsid w:val="10641F50"/>
    <w:rsid w:val="106663EC"/>
    <w:rsid w:val="106C5F4C"/>
    <w:rsid w:val="107C6D27"/>
    <w:rsid w:val="107F6D0B"/>
    <w:rsid w:val="108F6A88"/>
    <w:rsid w:val="10A65B52"/>
    <w:rsid w:val="10B65D95"/>
    <w:rsid w:val="10CF6475"/>
    <w:rsid w:val="10D35030"/>
    <w:rsid w:val="10E65270"/>
    <w:rsid w:val="10F644F5"/>
    <w:rsid w:val="10F863AD"/>
    <w:rsid w:val="10F90377"/>
    <w:rsid w:val="116021A5"/>
    <w:rsid w:val="118D7121"/>
    <w:rsid w:val="11923D43"/>
    <w:rsid w:val="11966404"/>
    <w:rsid w:val="11A921BF"/>
    <w:rsid w:val="11BC56F0"/>
    <w:rsid w:val="11FA5F57"/>
    <w:rsid w:val="122A4C8C"/>
    <w:rsid w:val="123C626A"/>
    <w:rsid w:val="125E4936"/>
    <w:rsid w:val="127E60E3"/>
    <w:rsid w:val="12A3059B"/>
    <w:rsid w:val="12AF0478"/>
    <w:rsid w:val="12DE5A77"/>
    <w:rsid w:val="12FA2C92"/>
    <w:rsid w:val="12FC12B7"/>
    <w:rsid w:val="131F3414"/>
    <w:rsid w:val="132C793B"/>
    <w:rsid w:val="13712447"/>
    <w:rsid w:val="138164A4"/>
    <w:rsid w:val="13826402"/>
    <w:rsid w:val="138C54D3"/>
    <w:rsid w:val="139101DD"/>
    <w:rsid w:val="13C83E09"/>
    <w:rsid w:val="13CC1D73"/>
    <w:rsid w:val="13CF064E"/>
    <w:rsid w:val="13D67FE7"/>
    <w:rsid w:val="13F276B2"/>
    <w:rsid w:val="14017606"/>
    <w:rsid w:val="142F46DE"/>
    <w:rsid w:val="14457685"/>
    <w:rsid w:val="144A2102"/>
    <w:rsid w:val="1486544A"/>
    <w:rsid w:val="149A777C"/>
    <w:rsid w:val="149D05C1"/>
    <w:rsid w:val="14A67861"/>
    <w:rsid w:val="14C91E0F"/>
    <w:rsid w:val="14DD71A0"/>
    <w:rsid w:val="14E86739"/>
    <w:rsid w:val="14F670A8"/>
    <w:rsid w:val="1506344D"/>
    <w:rsid w:val="1516658F"/>
    <w:rsid w:val="1516707B"/>
    <w:rsid w:val="15297493"/>
    <w:rsid w:val="15557480"/>
    <w:rsid w:val="155C2C83"/>
    <w:rsid w:val="15733693"/>
    <w:rsid w:val="15B42ABF"/>
    <w:rsid w:val="16126CC2"/>
    <w:rsid w:val="16161084"/>
    <w:rsid w:val="16247C45"/>
    <w:rsid w:val="163A7468"/>
    <w:rsid w:val="165954B2"/>
    <w:rsid w:val="16596A26"/>
    <w:rsid w:val="16727F29"/>
    <w:rsid w:val="168E7931"/>
    <w:rsid w:val="16A74C0E"/>
    <w:rsid w:val="16AF095C"/>
    <w:rsid w:val="16C03C0D"/>
    <w:rsid w:val="16C62AAA"/>
    <w:rsid w:val="16F05D79"/>
    <w:rsid w:val="16FC471D"/>
    <w:rsid w:val="17236A6A"/>
    <w:rsid w:val="17511C93"/>
    <w:rsid w:val="17683B61"/>
    <w:rsid w:val="176F6C9D"/>
    <w:rsid w:val="177366C3"/>
    <w:rsid w:val="17752C9A"/>
    <w:rsid w:val="17904DD9"/>
    <w:rsid w:val="179F1C6B"/>
    <w:rsid w:val="17A538A6"/>
    <w:rsid w:val="17AD456C"/>
    <w:rsid w:val="17C24464"/>
    <w:rsid w:val="17DD2B31"/>
    <w:rsid w:val="17FE4AAC"/>
    <w:rsid w:val="18316649"/>
    <w:rsid w:val="184F0345"/>
    <w:rsid w:val="187A3B4C"/>
    <w:rsid w:val="188052F8"/>
    <w:rsid w:val="188C7DF8"/>
    <w:rsid w:val="18A72D74"/>
    <w:rsid w:val="18AD7490"/>
    <w:rsid w:val="18AE0225"/>
    <w:rsid w:val="18CA6011"/>
    <w:rsid w:val="18E84F59"/>
    <w:rsid w:val="19182CC2"/>
    <w:rsid w:val="194F4FD8"/>
    <w:rsid w:val="195122A0"/>
    <w:rsid w:val="19566367"/>
    <w:rsid w:val="19573E8D"/>
    <w:rsid w:val="19616ABA"/>
    <w:rsid w:val="198C2D7C"/>
    <w:rsid w:val="19923A79"/>
    <w:rsid w:val="19B65E08"/>
    <w:rsid w:val="1A007BF3"/>
    <w:rsid w:val="1A122722"/>
    <w:rsid w:val="1A2E1092"/>
    <w:rsid w:val="1A367F46"/>
    <w:rsid w:val="1A815DC3"/>
    <w:rsid w:val="1A960EE6"/>
    <w:rsid w:val="1A967104"/>
    <w:rsid w:val="1AA134BC"/>
    <w:rsid w:val="1AA255DC"/>
    <w:rsid w:val="1AA2738A"/>
    <w:rsid w:val="1AA475A6"/>
    <w:rsid w:val="1ACD117A"/>
    <w:rsid w:val="1ADB6EFD"/>
    <w:rsid w:val="1B0818E3"/>
    <w:rsid w:val="1B1822AF"/>
    <w:rsid w:val="1B560B3D"/>
    <w:rsid w:val="1B6A60FA"/>
    <w:rsid w:val="1B77495B"/>
    <w:rsid w:val="1B811E07"/>
    <w:rsid w:val="1B894FB8"/>
    <w:rsid w:val="1B906AFA"/>
    <w:rsid w:val="1BA60D3B"/>
    <w:rsid w:val="1BB93363"/>
    <w:rsid w:val="1BBB6955"/>
    <w:rsid w:val="1BC33495"/>
    <w:rsid w:val="1BF04E4F"/>
    <w:rsid w:val="1BF9122C"/>
    <w:rsid w:val="1BFB7B71"/>
    <w:rsid w:val="1BFC198E"/>
    <w:rsid w:val="1C0E7EC3"/>
    <w:rsid w:val="1C140BF2"/>
    <w:rsid w:val="1C330BE1"/>
    <w:rsid w:val="1C3404B6"/>
    <w:rsid w:val="1C782A98"/>
    <w:rsid w:val="1CBC3F64"/>
    <w:rsid w:val="1CD068BC"/>
    <w:rsid w:val="1CE125B4"/>
    <w:rsid w:val="1CF4264E"/>
    <w:rsid w:val="1CF45B87"/>
    <w:rsid w:val="1CFD2F9D"/>
    <w:rsid w:val="1D183933"/>
    <w:rsid w:val="1D2B0176"/>
    <w:rsid w:val="1D552201"/>
    <w:rsid w:val="1D635C69"/>
    <w:rsid w:val="1D701388"/>
    <w:rsid w:val="1D8875A8"/>
    <w:rsid w:val="1DD030C8"/>
    <w:rsid w:val="1DE2466D"/>
    <w:rsid w:val="1DF66AC5"/>
    <w:rsid w:val="1DFE198B"/>
    <w:rsid w:val="1E170668"/>
    <w:rsid w:val="1E224E73"/>
    <w:rsid w:val="1E440044"/>
    <w:rsid w:val="1E546BED"/>
    <w:rsid w:val="1E803A9B"/>
    <w:rsid w:val="1E876FC3"/>
    <w:rsid w:val="1E8C72FE"/>
    <w:rsid w:val="1ECB3353"/>
    <w:rsid w:val="1ECC4A61"/>
    <w:rsid w:val="1EDD073D"/>
    <w:rsid w:val="1EDE4179"/>
    <w:rsid w:val="1EF226BA"/>
    <w:rsid w:val="1F137316"/>
    <w:rsid w:val="1F1E5D92"/>
    <w:rsid w:val="1F345BF4"/>
    <w:rsid w:val="1F3A2287"/>
    <w:rsid w:val="1F4126F3"/>
    <w:rsid w:val="1F572E39"/>
    <w:rsid w:val="1F6A28DC"/>
    <w:rsid w:val="1F6B32B7"/>
    <w:rsid w:val="1F943250"/>
    <w:rsid w:val="1F9951FF"/>
    <w:rsid w:val="1FC22B39"/>
    <w:rsid w:val="1FC4505B"/>
    <w:rsid w:val="1FC662EB"/>
    <w:rsid w:val="1FD51DBA"/>
    <w:rsid w:val="1FF631C1"/>
    <w:rsid w:val="1FFD165F"/>
    <w:rsid w:val="1FFD330A"/>
    <w:rsid w:val="202C10F1"/>
    <w:rsid w:val="2034492E"/>
    <w:rsid w:val="203E6F7B"/>
    <w:rsid w:val="205D447F"/>
    <w:rsid w:val="20837830"/>
    <w:rsid w:val="2091237A"/>
    <w:rsid w:val="209733C8"/>
    <w:rsid w:val="20AF45AF"/>
    <w:rsid w:val="20C31E08"/>
    <w:rsid w:val="20E22A76"/>
    <w:rsid w:val="20E74280"/>
    <w:rsid w:val="20F6042F"/>
    <w:rsid w:val="211969F4"/>
    <w:rsid w:val="215C0585"/>
    <w:rsid w:val="216D63F8"/>
    <w:rsid w:val="21837BC7"/>
    <w:rsid w:val="21882A67"/>
    <w:rsid w:val="21BF0821"/>
    <w:rsid w:val="21C84181"/>
    <w:rsid w:val="21DE77E8"/>
    <w:rsid w:val="21F04E7F"/>
    <w:rsid w:val="22216A60"/>
    <w:rsid w:val="222E6AEB"/>
    <w:rsid w:val="22364F87"/>
    <w:rsid w:val="223C60D3"/>
    <w:rsid w:val="224439AE"/>
    <w:rsid w:val="224D1972"/>
    <w:rsid w:val="225249D3"/>
    <w:rsid w:val="226F0C5D"/>
    <w:rsid w:val="22760F9A"/>
    <w:rsid w:val="227635D6"/>
    <w:rsid w:val="229632DB"/>
    <w:rsid w:val="22A16179"/>
    <w:rsid w:val="22B97967"/>
    <w:rsid w:val="22D651EB"/>
    <w:rsid w:val="22E45989"/>
    <w:rsid w:val="22E60FE1"/>
    <w:rsid w:val="22F1222E"/>
    <w:rsid w:val="22FA160E"/>
    <w:rsid w:val="22FF7814"/>
    <w:rsid w:val="230C40A7"/>
    <w:rsid w:val="231057D9"/>
    <w:rsid w:val="23250B58"/>
    <w:rsid w:val="232A43C0"/>
    <w:rsid w:val="232E1A9A"/>
    <w:rsid w:val="234F5BD5"/>
    <w:rsid w:val="237D3DBF"/>
    <w:rsid w:val="23954084"/>
    <w:rsid w:val="239E4080"/>
    <w:rsid w:val="23A11314"/>
    <w:rsid w:val="23C61457"/>
    <w:rsid w:val="23C82FDB"/>
    <w:rsid w:val="23D305B4"/>
    <w:rsid w:val="23D700A4"/>
    <w:rsid w:val="23F70803"/>
    <w:rsid w:val="23F91DCF"/>
    <w:rsid w:val="2406607D"/>
    <w:rsid w:val="240864B0"/>
    <w:rsid w:val="240A1BB0"/>
    <w:rsid w:val="24235875"/>
    <w:rsid w:val="2436731B"/>
    <w:rsid w:val="24414B45"/>
    <w:rsid w:val="246A53BC"/>
    <w:rsid w:val="24877D1C"/>
    <w:rsid w:val="24997693"/>
    <w:rsid w:val="249F101D"/>
    <w:rsid w:val="24BF54A9"/>
    <w:rsid w:val="24D12D46"/>
    <w:rsid w:val="24EE7D9B"/>
    <w:rsid w:val="24FB7DC2"/>
    <w:rsid w:val="24FF1A43"/>
    <w:rsid w:val="24FF2AA0"/>
    <w:rsid w:val="2500187D"/>
    <w:rsid w:val="250E44D1"/>
    <w:rsid w:val="25423C43"/>
    <w:rsid w:val="2543458E"/>
    <w:rsid w:val="256D73EA"/>
    <w:rsid w:val="25811A40"/>
    <w:rsid w:val="25827827"/>
    <w:rsid w:val="25A62E4D"/>
    <w:rsid w:val="25C94365"/>
    <w:rsid w:val="25E06CBE"/>
    <w:rsid w:val="25EF244B"/>
    <w:rsid w:val="262A552B"/>
    <w:rsid w:val="26351051"/>
    <w:rsid w:val="264A058A"/>
    <w:rsid w:val="2650413E"/>
    <w:rsid w:val="26510F2A"/>
    <w:rsid w:val="26663961"/>
    <w:rsid w:val="26BA3DE6"/>
    <w:rsid w:val="26BE5EB5"/>
    <w:rsid w:val="26C1503C"/>
    <w:rsid w:val="26D26B81"/>
    <w:rsid w:val="26EC5F5F"/>
    <w:rsid w:val="26ED7BDF"/>
    <w:rsid w:val="26EF30E1"/>
    <w:rsid w:val="26F40C37"/>
    <w:rsid w:val="27005B64"/>
    <w:rsid w:val="273165E2"/>
    <w:rsid w:val="273C3B82"/>
    <w:rsid w:val="273C63CB"/>
    <w:rsid w:val="273D3FF6"/>
    <w:rsid w:val="27583E62"/>
    <w:rsid w:val="27727E0A"/>
    <w:rsid w:val="277F4CDB"/>
    <w:rsid w:val="278C1F4F"/>
    <w:rsid w:val="27C44DE4"/>
    <w:rsid w:val="27CE17BE"/>
    <w:rsid w:val="27DB7C16"/>
    <w:rsid w:val="280A144A"/>
    <w:rsid w:val="28171131"/>
    <w:rsid w:val="281B2802"/>
    <w:rsid w:val="282406AC"/>
    <w:rsid w:val="282C4737"/>
    <w:rsid w:val="283261F1"/>
    <w:rsid w:val="28383EE9"/>
    <w:rsid w:val="283C2041"/>
    <w:rsid w:val="28404C9E"/>
    <w:rsid w:val="28727E29"/>
    <w:rsid w:val="287311B0"/>
    <w:rsid w:val="28A96880"/>
    <w:rsid w:val="28AA657E"/>
    <w:rsid w:val="28B906C0"/>
    <w:rsid w:val="28E84B02"/>
    <w:rsid w:val="28EE791C"/>
    <w:rsid w:val="28FC2A2E"/>
    <w:rsid w:val="290548E8"/>
    <w:rsid w:val="290B259E"/>
    <w:rsid w:val="290C2624"/>
    <w:rsid w:val="291C139C"/>
    <w:rsid w:val="291D79B8"/>
    <w:rsid w:val="293E0BC6"/>
    <w:rsid w:val="293F3428"/>
    <w:rsid w:val="29567CBD"/>
    <w:rsid w:val="295C2DFA"/>
    <w:rsid w:val="29606262"/>
    <w:rsid w:val="29622D86"/>
    <w:rsid w:val="2979274E"/>
    <w:rsid w:val="299E754F"/>
    <w:rsid w:val="29A46E4B"/>
    <w:rsid w:val="29A70519"/>
    <w:rsid w:val="29A94291"/>
    <w:rsid w:val="29AA1DB7"/>
    <w:rsid w:val="29AF73CD"/>
    <w:rsid w:val="29BB52A6"/>
    <w:rsid w:val="29BD2A33"/>
    <w:rsid w:val="29C9059D"/>
    <w:rsid w:val="29D05CC2"/>
    <w:rsid w:val="29F72FB0"/>
    <w:rsid w:val="29FB0865"/>
    <w:rsid w:val="2A063491"/>
    <w:rsid w:val="2A0D1A99"/>
    <w:rsid w:val="2A2878AC"/>
    <w:rsid w:val="2A5225F6"/>
    <w:rsid w:val="2A5C08E2"/>
    <w:rsid w:val="2A6A2971"/>
    <w:rsid w:val="2A8434DD"/>
    <w:rsid w:val="2AA445FB"/>
    <w:rsid w:val="2AA52DBC"/>
    <w:rsid w:val="2AAE2878"/>
    <w:rsid w:val="2AB07639"/>
    <w:rsid w:val="2B053834"/>
    <w:rsid w:val="2B376F78"/>
    <w:rsid w:val="2B560448"/>
    <w:rsid w:val="2B76618B"/>
    <w:rsid w:val="2B7B1C5D"/>
    <w:rsid w:val="2B893791"/>
    <w:rsid w:val="2B94008F"/>
    <w:rsid w:val="2B952B01"/>
    <w:rsid w:val="2B9726D1"/>
    <w:rsid w:val="2BA124D1"/>
    <w:rsid w:val="2BA3136F"/>
    <w:rsid w:val="2BA54F2C"/>
    <w:rsid w:val="2BAE17CE"/>
    <w:rsid w:val="2BC73C4D"/>
    <w:rsid w:val="2BD001FB"/>
    <w:rsid w:val="2BD650E5"/>
    <w:rsid w:val="2BE805FF"/>
    <w:rsid w:val="2BEF7613"/>
    <w:rsid w:val="2C310848"/>
    <w:rsid w:val="2C464019"/>
    <w:rsid w:val="2C6D4C01"/>
    <w:rsid w:val="2C762FEC"/>
    <w:rsid w:val="2C7843EE"/>
    <w:rsid w:val="2C7B7C25"/>
    <w:rsid w:val="2C953C10"/>
    <w:rsid w:val="2CA86A82"/>
    <w:rsid w:val="2CAD0AB3"/>
    <w:rsid w:val="2CB40336"/>
    <w:rsid w:val="2CC132D6"/>
    <w:rsid w:val="2CC9515D"/>
    <w:rsid w:val="2CD328CA"/>
    <w:rsid w:val="2CF63C91"/>
    <w:rsid w:val="2D1138FA"/>
    <w:rsid w:val="2D3227EF"/>
    <w:rsid w:val="2D5552B6"/>
    <w:rsid w:val="2D6F57F1"/>
    <w:rsid w:val="2D776454"/>
    <w:rsid w:val="2D834DF9"/>
    <w:rsid w:val="2D8F379E"/>
    <w:rsid w:val="2DB262A2"/>
    <w:rsid w:val="2DBC56AA"/>
    <w:rsid w:val="2DE81100"/>
    <w:rsid w:val="2E026666"/>
    <w:rsid w:val="2E0B7960"/>
    <w:rsid w:val="2E0F48DF"/>
    <w:rsid w:val="2E19395A"/>
    <w:rsid w:val="2E1C1F75"/>
    <w:rsid w:val="2E7F1461"/>
    <w:rsid w:val="2E7F6A67"/>
    <w:rsid w:val="2E876B6B"/>
    <w:rsid w:val="2E8F2249"/>
    <w:rsid w:val="2E953036"/>
    <w:rsid w:val="2EB21E3A"/>
    <w:rsid w:val="2ECC4926"/>
    <w:rsid w:val="2ECE2A5D"/>
    <w:rsid w:val="2EE0388D"/>
    <w:rsid w:val="2EF73CF0"/>
    <w:rsid w:val="2F0A5D02"/>
    <w:rsid w:val="2F1403FE"/>
    <w:rsid w:val="2F1A178D"/>
    <w:rsid w:val="2F1B655D"/>
    <w:rsid w:val="2F413B37"/>
    <w:rsid w:val="2F473A87"/>
    <w:rsid w:val="2F4E12CF"/>
    <w:rsid w:val="2F567DE0"/>
    <w:rsid w:val="2F6D5D6C"/>
    <w:rsid w:val="2F6F1AD9"/>
    <w:rsid w:val="2F6F3887"/>
    <w:rsid w:val="2F7E3ACA"/>
    <w:rsid w:val="2F7E6500"/>
    <w:rsid w:val="2F846934"/>
    <w:rsid w:val="2F8512FC"/>
    <w:rsid w:val="2FF15575"/>
    <w:rsid w:val="300541EB"/>
    <w:rsid w:val="30124692"/>
    <w:rsid w:val="302A11B1"/>
    <w:rsid w:val="303E4FA5"/>
    <w:rsid w:val="303E5790"/>
    <w:rsid w:val="30403F3E"/>
    <w:rsid w:val="306565CE"/>
    <w:rsid w:val="30750EE5"/>
    <w:rsid w:val="3086142A"/>
    <w:rsid w:val="309C7451"/>
    <w:rsid w:val="30A734F4"/>
    <w:rsid w:val="30B07C22"/>
    <w:rsid w:val="30C12BAE"/>
    <w:rsid w:val="30C13952"/>
    <w:rsid w:val="30DF67EA"/>
    <w:rsid w:val="30EA6E16"/>
    <w:rsid w:val="30F36B81"/>
    <w:rsid w:val="310B02A3"/>
    <w:rsid w:val="311F12DD"/>
    <w:rsid w:val="314803F4"/>
    <w:rsid w:val="314F674E"/>
    <w:rsid w:val="31605B7D"/>
    <w:rsid w:val="3161747E"/>
    <w:rsid w:val="317A07B3"/>
    <w:rsid w:val="31A32E5F"/>
    <w:rsid w:val="31B966B4"/>
    <w:rsid w:val="31D41966"/>
    <w:rsid w:val="31E21699"/>
    <w:rsid w:val="31E22A36"/>
    <w:rsid w:val="31EB1009"/>
    <w:rsid w:val="32195D2C"/>
    <w:rsid w:val="321D77CC"/>
    <w:rsid w:val="321F61DB"/>
    <w:rsid w:val="322D6BDD"/>
    <w:rsid w:val="323A6C6D"/>
    <w:rsid w:val="32455753"/>
    <w:rsid w:val="32936105"/>
    <w:rsid w:val="32B81695"/>
    <w:rsid w:val="32C97752"/>
    <w:rsid w:val="32DF3E7B"/>
    <w:rsid w:val="32FA790B"/>
    <w:rsid w:val="32FD4958"/>
    <w:rsid w:val="33333F7F"/>
    <w:rsid w:val="33460DA3"/>
    <w:rsid w:val="33601288"/>
    <w:rsid w:val="336A75BD"/>
    <w:rsid w:val="337246D2"/>
    <w:rsid w:val="33884F17"/>
    <w:rsid w:val="33A62D66"/>
    <w:rsid w:val="33AE0C67"/>
    <w:rsid w:val="33B43F5E"/>
    <w:rsid w:val="33CC12FC"/>
    <w:rsid w:val="33F23FC7"/>
    <w:rsid w:val="340A48AC"/>
    <w:rsid w:val="342B444F"/>
    <w:rsid w:val="344572AC"/>
    <w:rsid w:val="34575663"/>
    <w:rsid w:val="34657ADF"/>
    <w:rsid w:val="34830DA6"/>
    <w:rsid w:val="349573B4"/>
    <w:rsid w:val="349E076A"/>
    <w:rsid w:val="34CC52D7"/>
    <w:rsid w:val="34E404B6"/>
    <w:rsid w:val="34EC5646"/>
    <w:rsid w:val="34FB796B"/>
    <w:rsid w:val="35204227"/>
    <w:rsid w:val="353A778B"/>
    <w:rsid w:val="35A23D70"/>
    <w:rsid w:val="35D95EFE"/>
    <w:rsid w:val="36176A26"/>
    <w:rsid w:val="3636297F"/>
    <w:rsid w:val="365C1350"/>
    <w:rsid w:val="36767BF1"/>
    <w:rsid w:val="36CD1408"/>
    <w:rsid w:val="36F823B4"/>
    <w:rsid w:val="373D5EAE"/>
    <w:rsid w:val="375B083B"/>
    <w:rsid w:val="3774006A"/>
    <w:rsid w:val="37781747"/>
    <w:rsid w:val="378D640D"/>
    <w:rsid w:val="37BF1F63"/>
    <w:rsid w:val="37D42E21"/>
    <w:rsid w:val="37D526F5"/>
    <w:rsid w:val="37D921E5"/>
    <w:rsid w:val="37DD15AA"/>
    <w:rsid w:val="38095B6F"/>
    <w:rsid w:val="3814321D"/>
    <w:rsid w:val="3819580A"/>
    <w:rsid w:val="381B7996"/>
    <w:rsid w:val="38303DCF"/>
    <w:rsid w:val="38310570"/>
    <w:rsid w:val="383D4372"/>
    <w:rsid w:val="384B51D6"/>
    <w:rsid w:val="388117F8"/>
    <w:rsid w:val="38852E79"/>
    <w:rsid w:val="38884C26"/>
    <w:rsid w:val="38995E18"/>
    <w:rsid w:val="38B70CC9"/>
    <w:rsid w:val="38BC3C70"/>
    <w:rsid w:val="38C03BB6"/>
    <w:rsid w:val="38D8249D"/>
    <w:rsid w:val="390C2146"/>
    <w:rsid w:val="39167469"/>
    <w:rsid w:val="392C1238"/>
    <w:rsid w:val="393F42CA"/>
    <w:rsid w:val="3943249C"/>
    <w:rsid w:val="394A10E7"/>
    <w:rsid w:val="394B7113"/>
    <w:rsid w:val="394F430B"/>
    <w:rsid w:val="39657AA9"/>
    <w:rsid w:val="39823829"/>
    <w:rsid w:val="398A41CF"/>
    <w:rsid w:val="39B527DE"/>
    <w:rsid w:val="39BD78E5"/>
    <w:rsid w:val="39FA4695"/>
    <w:rsid w:val="39FD2415"/>
    <w:rsid w:val="3A3D2D41"/>
    <w:rsid w:val="3A612966"/>
    <w:rsid w:val="3A666609"/>
    <w:rsid w:val="3A680993"/>
    <w:rsid w:val="3A7C32FC"/>
    <w:rsid w:val="3A86417A"/>
    <w:rsid w:val="3A8B1791"/>
    <w:rsid w:val="3A8B353F"/>
    <w:rsid w:val="3AA20FB4"/>
    <w:rsid w:val="3AAF4028"/>
    <w:rsid w:val="3ABB02C8"/>
    <w:rsid w:val="3AD1189A"/>
    <w:rsid w:val="3AD8459D"/>
    <w:rsid w:val="3ADC1B07"/>
    <w:rsid w:val="3ADF06B7"/>
    <w:rsid w:val="3B40257B"/>
    <w:rsid w:val="3B4E2EEA"/>
    <w:rsid w:val="3B517D8D"/>
    <w:rsid w:val="3B5E7A19"/>
    <w:rsid w:val="3B6224F2"/>
    <w:rsid w:val="3B6620EF"/>
    <w:rsid w:val="3B674FB4"/>
    <w:rsid w:val="3B8B5737"/>
    <w:rsid w:val="3B9D72BD"/>
    <w:rsid w:val="3B9E5263"/>
    <w:rsid w:val="3BC83C41"/>
    <w:rsid w:val="3BE82A15"/>
    <w:rsid w:val="3BF67D0F"/>
    <w:rsid w:val="3BFA097C"/>
    <w:rsid w:val="3C022539"/>
    <w:rsid w:val="3C1277A8"/>
    <w:rsid w:val="3C1E37D7"/>
    <w:rsid w:val="3C291261"/>
    <w:rsid w:val="3C4E1DED"/>
    <w:rsid w:val="3C676FF1"/>
    <w:rsid w:val="3C75334C"/>
    <w:rsid w:val="3C760D2E"/>
    <w:rsid w:val="3C8A61A4"/>
    <w:rsid w:val="3C973D25"/>
    <w:rsid w:val="3C97441D"/>
    <w:rsid w:val="3CB13731"/>
    <w:rsid w:val="3CB72D11"/>
    <w:rsid w:val="3CC40ADB"/>
    <w:rsid w:val="3CC55AEB"/>
    <w:rsid w:val="3CED6733"/>
    <w:rsid w:val="3CF405C0"/>
    <w:rsid w:val="3D007A0A"/>
    <w:rsid w:val="3D167CF1"/>
    <w:rsid w:val="3D281A8D"/>
    <w:rsid w:val="3D3B2EB9"/>
    <w:rsid w:val="3D3B307D"/>
    <w:rsid w:val="3D3C1101"/>
    <w:rsid w:val="3D442742"/>
    <w:rsid w:val="3D595B76"/>
    <w:rsid w:val="3D7B6410"/>
    <w:rsid w:val="3D934BE4"/>
    <w:rsid w:val="3DB17760"/>
    <w:rsid w:val="3DBB166A"/>
    <w:rsid w:val="3DBE7B1A"/>
    <w:rsid w:val="3DC508E1"/>
    <w:rsid w:val="3DCF5F13"/>
    <w:rsid w:val="3DE0182C"/>
    <w:rsid w:val="3DF72EDC"/>
    <w:rsid w:val="3E1108FF"/>
    <w:rsid w:val="3E387BEE"/>
    <w:rsid w:val="3E435396"/>
    <w:rsid w:val="3E5F07A9"/>
    <w:rsid w:val="3E682C56"/>
    <w:rsid w:val="3E854E75"/>
    <w:rsid w:val="3E961916"/>
    <w:rsid w:val="3E9C21BE"/>
    <w:rsid w:val="3EA91C1C"/>
    <w:rsid w:val="3EB17F54"/>
    <w:rsid w:val="3EBA2F18"/>
    <w:rsid w:val="3EBF69D8"/>
    <w:rsid w:val="3ED410C7"/>
    <w:rsid w:val="3EE65ED1"/>
    <w:rsid w:val="3EEA431D"/>
    <w:rsid w:val="3EEF6792"/>
    <w:rsid w:val="3EF766CA"/>
    <w:rsid w:val="3F0044FB"/>
    <w:rsid w:val="3F177A97"/>
    <w:rsid w:val="3F3E7FB9"/>
    <w:rsid w:val="3F47212A"/>
    <w:rsid w:val="3F774D39"/>
    <w:rsid w:val="3F863274"/>
    <w:rsid w:val="3FAC4683"/>
    <w:rsid w:val="3FCA4B09"/>
    <w:rsid w:val="3FE727C0"/>
    <w:rsid w:val="40055B41"/>
    <w:rsid w:val="40093884"/>
    <w:rsid w:val="400C0C7E"/>
    <w:rsid w:val="40107C86"/>
    <w:rsid w:val="40297384"/>
    <w:rsid w:val="40415C30"/>
    <w:rsid w:val="404D19C2"/>
    <w:rsid w:val="405440F9"/>
    <w:rsid w:val="405E3BCF"/>
    <w:rsid w:val="406970E7"/>
    <w:rsid w:val="406F5C0A"/>
    <w:rsid w:val="40A55861"/>
    <w:rsid w:val="40A62E81"/>
    <w:rsid w:val="40AA5299"/>
    <w:rsid w:val="40B3680F"/>
    <w:rsid w:val="40BE2F13"/>
    <w:rsid w:val="40C8729B"/>
    <w:rsid w:val="40EB5E33"/>
    <w:rsid w:val="4105337E"/>
    <w:rsid w:val="410D5AF6"/>
    <w:rsid w:val="411B561D"/>
    <w:rsid w:val="41390F1D"/>
    <w:rsid w:val="41500A14"/>
    <w:rsid w:val="41540B2E"/>
    <w:rsid w:val="41673E54"/>
    <w:rsid w:val="416D1BF0"/>
    <w:rsid w:val="41B512FE"/>
    <w:rsid w:val="41B66B82"/>
    <w:rsid w:val="41E51C11"/>
    <w:rsid w:val="41F83F1B"/>
    <w:rsid w:val="41FC0D6C"/>
    <w:rsid w:val="42084BCD"/>
    <w:rsid w:val="42127D12"/>
    <w:rsid w:val="42562684"/>
    <w:rsid w:val="425E624A"/>
    <w:rsid w:val="426D634C"/>
    <w:rsid w:val="4277044B"/>
    <w:rsid w:val="428044C2"/>
    <w:rsid w:val="42896C45"/>
    <w:rsid w:val="42CB6BCE"/>
    <w:rsid w:val="42CF74C1"/>
    <w:rsid w:val="42D565A5"/>
    <w:rsid w:val="42DA251A"/>
    <w:rsid w:val="43087E22"/>
    <w:rsid w:val="431A6474"/>
    <w:rsid w:val="43212C92"/>
    <w:rsid w:val="432C3635"/>
    <w:rsid w:val="43460B27"/>
    <w:rsid w:val="43490231"/>
    <w:rsid w:val="434B5F61"/>
    <w:rsid w:val="438D353B"/>
    <w:rsid w:val="438E62EE"/>
    <w:rsid w:val="43977C2F"/>
    <w:rsid w:val="43A50841"/>
    <w:rsid w:val="43CC2BFE"/>
    <w:rsid w:val="43D47D05"/>
    <w:rsid w:val="43D56927"/>
    <w:rsid w:val="43D70A3E"/>
    <w:rsid w:val="441623C7"/>
    <w:rsid w:val="444162D1"/>
    <w:rsid w:val="444B18ED"/>
    <w:rsid w:val="44745B24"/>
    <w:rsid w:val="4475773A"/>
    <w:rsid w:val="44887B5C"/>
    <w:rsid w:val="448B54F0"/>
    <w:rsid w:val="4497145E"/>
    <w:rsid w:val="449A0F4E"/>
    <w:rsid w:val="44D17E3C"/>
    <w:rsid w:val="44E126D9"/>
    <w:rsid w:val="44F540F1"/>
    <w:rsid w:val="4502759C"/>
    <w:rsid w:val="450B3BFA"/>
    <w:rsid w:val="45272CD2"/>
    <w:rsid w:val="453E0C6D"/>
    <w:rsid w:val="45592BB7"/>
    <w:rsid w:val="4574179F"/>
    <w:rsid w:val="45AF0A29"/>
    <w:rsid w:val="45C53DA9"/>
    <w:rsid w:val="45E36925"/>
    <w:rsid w:val="45F3302F"/>
    <w:rsid w:val="45F62E34"/>
    <w:rsid w:val="45FE1CB9"/>
    <w:rsid w:val="46080139"/>
    <w:rsid w:val="460A3EB2"/>
    <w:rsid w:val="461D3F03"/>
    <w:rsid w:val="46202B68"/>
    <w:rsid w:val="462C5BD6"/>
    <w:rsid w:val="46364CA7"/>
    <w:rsid w:val="46654E69"/>
    <w:rsid w:val="466730B2"/>
    <w:rsid w:val="46996434"/>
    <w:rsid w:val="46FC1A3A"/>
    <w:rsid w:val="470668E9"/>
    <w:rsid w:val="47174AD8"/>
    <w:rsid w:val="4723491A"/>
    <w:rsid w:val="4754742A"/>
    <w:rsid w:val="4789450D"/>
    <w:rsid w:val="478E1441"/>
    <w:rsid w:val="47961EA1"/>
    <w:rsid w:val="47B306DA"/>
    <w:rsid w:val="47B53890"/>
    <w:rsid w:val="47BA5EAF"/>
    <w:rsid w:val="47C30BD8"/>
    <w:rsid w:val="47C34DC8"/>
    <w:rsid w:val="47D32779"/>
    <w:rsid w:val="47F325AE"/>
    <w:rsid w:val="48091721"/>
    <w:rsid w:val="486024AF"/>
    <w:rsid w:val="487227A7"/>
    <w:rsid w:val="48853CC3"/>
    <w:rsid w:val="48946DE5"/>
    <w:rsid w:val="48DE752E"/>
    <w:rsid w:val="48F8015A"/>
    <w:rsid w:val="490168B9"/>
    <w:rsid w:val="49173409"/>
    <w:rsid w:val="498011B8"/>
    <w:rsid w:val="49845D29"/>
    <w:rsid w:val="499E3603"/>
    <w:rsid w:val="499E4665"/>
    <w:rsid w:val="49B93C25"/>
    <w:rsid w:val="49D67A20"/>
    <w:rsid w:val="49E21BFF"/>
    <w:rsid w:val="49F87575"/>
    <w:rsid w:val="4A037596"/>
    <w:rsid w:val="4A2A2D74"/>
    <w:rsid w:val="4A2D63C1"/>
    <w:rsid w:val="4A2E2E00"/>
    <w:rsid w:val="4A35401A"/>
    <w:rsid w:val="4A4200BE"/>
    <w:rsid w:val="4A533546"/>
    <w:rsid w:val="4A60723A"/>
    <w:rsid w:val="4A7377EB"/>
    <w:rsid w:val="4AB2268C"/>
    <w:rsid w:val="4AB83D2C"/>
    <w:rsid w:val="4ACE54AE"/>
    <w:rsid w:val="4AD90EB1"/>
    <w:rsid w:val="4AE07000"/>
    <w:rsid w:val="4B045373"/>
    <w:rsid w:val="4B0D6B9A"/>
    <w:rsid w:val="4B1904B7"/>
    <w:rsid w:val="4B29302C"/>
    <w:rsid w:val="4B375749"/>
    <w:rsid w:val="4B3F45FD"/>
    <w:rsid w:val="4B412124"/>
    <w:rsid w:val="4B58121B"/>
    <w:rsid w:val="4B5D4416"/>
    <w:rsid w:val="4B7324F9"/>
    <w:rsid w:val="4B751DCD"/>
    <w:rsid w:val="4B8A29A8"/>
    <w:rsid w:val="4B905EAF"/>
    <w:rsid w:val="4B9F509C"/>
    <w:rsid w:val="4BA34B8C"/>
    <w:rsid w:val="4BE67950"/>
    <w:rsid w:val="4BFB7CBD"/>
    <w:rsid w:val="4C0307FC"/>
    <w:rsid w:val="4C152E18"/>
    <w:rsid w:val="4C180A8B"/>
    <w:rsid w:val="4C204387"/>
    <w:rsid w:val="4C406226"/>
    <w:rsid w:val="4C422DA5"/>
    <w:rsid w:val="4C4B2879"/>
    <w:rsid w:val="4C5530E5"/>
    <w:rsid w:val="4C5872E7"/>
    <w:rsid w:val="4C964CA9"/>
    <w:rsid w:val="4C9D3123"/>
    <w:rsid w:val="4CA51888"/>
    <w:rsid w:val="4CA54934"/>
    <w:rsid w:val="4CB83266"/>
    <w:rsid w:val="4CF10C69"/>
    <w:rsid w:val="4CF76164"/>
    <w:rsid w:val="4D013084"/>
    <w:rsid w:val="4D1976D7"/>
    <w:rsid w:val="4D1F383D"/>
    <w:rsid w:val="4D3A32CE"/>
    <w:rsid w:val="4D3D0FD3"/>
    <w:rsid w:val="4D3E3A94"/>
    <w:rsid w:val="4D714816"/>
    <w:rsid w:val="4D7169A0"/>
    <w:rsid w:val="4DAF1600"/>
    <w:rsid w:val="4DB83BCD"/>
    <w:rsid w:val="4DF27705"/>
    <w:rsid w:val="4E1221A2"/>
    <w:rsid w:val="4E1E499E"/>
    <w:rsid w:val="4E4F3CFF"/>
    <w:rsid w:val="4E5F3DB4"/>
    <w:rsid w:val="4E762216"/>
    <w:rsid w:val="4E8C5DAC"/>
    <w:rsid w:val="4E9407BC"/>
    <w:rsid w:val="4E982244"/>
    <w:rsid w:val="4EB64798"/>
    <w:rsid w:val="4EE24F8D"/>
    <w:rsid w:val="4EF61477"/>
    <w:rsid w:val="4F06315E"/>
    <w:rsid w:val="4F1D2EA8"/>
    <w:rsid w:val="4F244236"/>
    <w:rsid w:val="4F2B696A"/>
    <w:rsid w:val="4FA43CF0"/>
    <w:rsid w:val="4FD04988"/>
    <w:rsid w:val="4FD5108C"/>
    <w:rsid w:val="500508E3"/>
    <w:rsid w:val="50051D04"/>
    <w:rsid w:val="50073904"/>
    <w:rsid w:val="50137E07"/>
    <w:rsid w:val="50281B04"/>
    <w:rsid w:val="50342257"/>
    <w:rsid w:val="50356ACF"/>
    <w:rsid w:val="5040259D"/>
    <w:rsid w:val="50443C60"/>
    <w:rsid w:val="504F35C5"/>
    <w:rsid w:val="509A417D"/>
    <w:rsid w:val="50BB202D"/>
    <w:rsid w:val="50C04026"/>
    <w:rsid w:val="50C47282"/>
    <w:rsid w:val="50CC2F85"/>
    <w:rsid w:val="50CF47A9"/>
    <w:rsid w:val="50D11898"/>
    <w:rsid w:val="50E33C7D"/>
    <w:rsid w:val="50EE59B9"/>
    <w:rsid w:val="51000220"/>
    <w:rsid w:val="51022209"/>
    <w:rsid w:val="510F6820"/>
    <w:rsid w:val="5116195C"/>
    <w:rsid w:val="513F5357"/>
    <w:rsid w:val="51405735"/>
    <w:rsid w:val="515425E9"/>
    <w:rsid w:val="518E0501"/>
    <w:rsid w:val="519936B7"/>
    <w:rsid w:val="51C732B4"/>
    <w:rsid w:val="51C905BD"/>
    <w:rsid w:val="51D54D3B"/>
    <w:rsid w:val="51E66672"/>
    <w:rsid w:val="51FA74D0"/>
    <w:rsid w:val="51FB0B52"/>
    <w:rsid w:val="521D6D1B"/>
    <w:rsid w:val="521F1F2B"/>
    <w:rsid w:val="524E5126"/>
    <w:rsid w:val="527F3531"/>
    <w:rsid w:val="528622F6"/>
    <w:rsid w:val="528C20C6"/>
    <w:rsid w:val="529539E9"/>
    <w:rsid w:val="5299129C"/>
    <w:rsid w:val="52AA4A52"/>
    <w:rsid w:val="52C13B4A"/>
    <w:rsid w:val="52D448ED"/>
    <w:rsid w:val="52FA36B8"/>
    <w:rsid w:val="53043CC0"/>
    <w:rsid w:val="531C1D5C"/>
    <w:rsid w:val="532A5B93"/>
    <w:rsid w:val="534327B1"/>
    <w:rsid w:val="5349426B"/>
    <w:rsid w:val="53606E33"/>
    <w:rsid w:val="53687639"/>
    <w:rsid w:val="53886703"/>
    <w:rsid w:val="53932402"/>
    <w:rsid w:val="53B06098"/>
    <w:rsid w:val="53C27B7A"/>
    <w:rsid w:val="53D5084D"/>
    <w:rsid w:val="53D75D0A"/>
    <w:rsid w:val="53F16143"/>
    <w:rsid w:val="53FB308C"/>
    <w:rsid w:val="54282946"/>
    <w:rsid w:val="542B5FEB"/>
    <w:rsid w:val="5434492F"/>
    <w:rsid w:val="54492049"/>
    <w:rsid w:val="54534699"/>
    <w:rsid w:val="545C7FCE"/>
    <w:rsid w:val="5472749B"/>
    <w:rsid w:val="548968E9"/>
    <w:rsid w:val="54930906"/>
    <w:rsid w:val="54953208"/>
    <w:rsid w:val="549A7686"/>
    <w:rsid w:val="54B04DA1"/>
    <w:rsid w:val="54C17E31"/>
    <w:rsid w:val="54DD2F24"/>
    <w:rsid w:val="55114594"/>
    <w:rsid w:val="551750CB"/>
    <w:rsid w:val="551F16D1"/>
    <w:rsid w:val="55A84DCF"/>
    <w:rsid w:val="55B95CD9"/>
    <w:rsid w:val="560938C0"/>
    <w:rsid w:val="56170651"/>
    <w:rsid w:val="564A6230"/>
    <w:rsid w:val="564B416B"/>
    <w:rsid w:val="564C76AA"/>
    <w:rsid w:val="56682C5A"/>
    <w:rsid w:val="567E54E5"/>
    <w:rsid w:val="568455BA"/>
    <w:rsid w:val="568D446F"/>
    <w:rsid w:val="56A33C92"/>
    <w:rsid w:val="56AE7493"/>
    <w:rsid w:val="56BB52E6"/>
    <w:rsid w:val="56C43C09"/>
    <w:rsid w:val="56D65DF5"/>
    <w:rsid w:val="56DF0A43"/>
    <w:rsid w:val="56EC21B1"/>
    <w:rsid w:val="57072218"/>
    <w:rsid w:val="570A1F63"/>
    <w:rsid w:val="57361F9D"/>
    <w:rsid w:val="573A6C10"/>
    <w:rsid w:val="574216FD"/>
    <w:rsid w:val="57484E0B"/>
    <w:rsid w:val="577B77E4"/>
    <w:rsid w:val="578E4942"/>
    <w:rsid w:val="57982391"/>
    <w:rsid w:val="57BF4B68"/>
    <w:rsid w:val="57C13F85"/>
    <w:rsid w:val="57E9601D"/>
    <w:rsid w:val="57F40CD0"/>
    <w:rsid w:val="57F53BBA"/>
    <w:rsid w:val="58776DD5"/>
    <w:rsid w:val="58871392"/>
    <w:rsid w:val="58A81A34"/>
    <w:rsid w:val="58C506D2"/>
    <w:rsid w:val="58C86C4E"/>
    <w:rsid w:val="590B5B1F"/>
    <w:rsid w:val="59184A67"/>
    <w:rsid w:val="591B5B29"/>
    <w:rsid w:val="59387870"/>
    <w:rsid w:val="593F3C8C"/>
    <w:rsid w:val="594F3628"/>
    <w:rsid w:val="595C5D13"/>
    <w:rsid w:val="599967BD"/>
    <w:rsid w:val="599E6993"/>
    <w:rsid w:val="59C13F7E"/>
    <w:rsid w:val="5A0E58C7"/>
    <w:rsid w:val="5A184FB2"/>
    <w:rsid w:val="5A2275C4"/>
    <w:rsid w:val="5A570B12"/>
    <w:rsid w:val="5A5F6122"/>
    <w:rsid w:val="5A6000EC"/>
    <w:rsid w:val="5A6C5739"/>
    <w:rsid w:val="5AA36B2A"/>
    <w:rsid w:val="5ABA2202"/>
    <w:rsid w:val="5AE03AAB"/>
    <w:rsid w:val="5B0B27EC"/>
    <w:rsid w:val="5B3A093D"/>
    <w:rsid w:val="5B3C48D9"/>
    <w:rsid w:val="5B4E6197"/>
    <w:rsid w:val="5B4F7688"/>
    <w:rsid w:val="5B53529C"/>
    <w:rsid w:val="5B61236E"/>
    <w:rsid w:val="5B896E68"/>
    <w:rsid w:val="5BAF6C35"/>
    <w:rsid w:val="5BCF5449"/>
    <w:rsid w:val="5BFD241D"/>
    <w:rsid w:val="5C182A2D"/>
    <w:rsid w:val="5C185EF6"/>
    <w:rsid w:val="5C234D0B"/>
    <w:rsid w:val="5C4674DC"/>
    <w:rsid w:val="5C891B7C"/>
    <w:rsid w:val="5CA940FC"/>
    <w:rsid w:val="5CB169DD"/>
    <w:rsid w:val="5CD269BF"/>
    <w:rsid w:val="5CFE4E1D"/>
    <w:rsid w:val="5D053352"/>
    <w:rsid w:val="5D2C42B6"/>
    <w:rsid w:val="5D3A69D3"/>
    <w:rsid w:val="5D521F6E"/>
    <w:rsid w:val="5D7D7450"/>
    <w:rsid w:val="5DB7095E"/>
    <w:rsid w:val="5DC310BE"/>
    <w:rsid w:val="5DE0125F"/>
    <w:rsid w:val="5DF66D9E"/>
    <w:rsid w:val="5E072D15"/>
    <w:rsid w:val="5E1A0BFF"/>
    <w:rsid w:val="5E263CC0"/>
    <w:rsid w:val="5E510478"/>
    <w:rsid w:val="5E5B4E53"/>
    <w:rsid w:val="5E5D16F8"/>
    <w:rsid w:val="5EAA3456"/>
    <w:rsid w:val="5EBB7FE7"/>
    <w:rsid w:val="5ECA2F57"/>
    <w:rsid w:val="5ECC5D50"/>
    <w:rsid w:val="5EEC63F2"/>
    <w:rsid w:val="5EFA119C"/>
    <w:rsid w:val="5F121CE0"/>
    <w:rsid w:val="5F217E4A"/>
    <w:rsid w:val="5F2C67EF"/>
    <w:rsid w:val="5F2E0541"/>
    <w:rsid w:val="5F4C0C3F"/>
    <w:rsid w:val="5F57512D"/>
    <w:rsid w:val="5F642082"/>
    <w:rsid w:val="5F8B1A67"/>
    <w:rsid w:val="5FA271A5"/>
    <w:rsid w:val="5FC23025"/>
    <w:rsid w:val="5FE21B6A"/>
    <w:rsid w:val="601728EE"/>
    <w:rsid w:val="60215990"/>
    <w:rsid w:val="60407720"/>
    <w:rsid w:val="60513E0D"/>
    <w:rsid w:val="606C14FB"/>
    <w:rsid w:val="60904C36"/>
    <w:rsid w:val="60C2229C"/>
    <w:rsid w:val="60E0211A"/>
    <w:rsid w:val="60E30382"/>
    <w:rsid w:val="611A1845"/>
    <w:rsid w:val="613320B7"/>
    <w:rsid w:val="613E3BC3"/>
    <w:rsid w:val="61697BC3"/>
    <w:rsid w:val="619B0311"/>
    <w:rsid w:val="61F42DD8"/>
    <w:rsid w:val="624327CD"/>
    <w:rsid w:val="625B4D27"/>
    <w:rsid w:val="627168A0"/>
    <w:rsid w:val="627371F6"/>
    <w:rsid w:val="62751768"/>
    <w:rsid w:val="62827435"/>
    <w:rsid w:val="628C5F22"/>
    <w:rsid w:val="6291178B"/>
    <w:rsid w:val="629152E7"/>
    <w:rsid w:val="62944DD7"/>
    <w:rsid w:val="629B6165"/>
    <w:rsid w:val="62AD06BD"/>
    <w:rsid w:val="62B86D17"/>
    <w:rsid w:val="62D12479"/>
    <w:rsid w:val="62D47F0A"/>
    <w:rsid w:val="62DB56A1"/>
    <w:rsid w:val="62DC6F51"/>
    <w:rsid w:val="62E26133"/>
    <w:rsid w:val="630A20B1"/>
    <w:rsid w:val="631F092B"/>
    <w:rsid w:val="63293771"/>
    <w:rsid w:val="635D78BF"/>
    <w:rsid w:val="637F15E3"/>
    <w:rsid w:val="6397582D"/>
    <w:rsid w:val="63D52CAC"/>
    <w:rsid w:val="63F0603D"/>
    <w:rsid w:val="64416899"/>
    <w:rsid w:val="646507D9"/>
    <w:rsid w:val="64867B99"/>
    <w:rsid w:val="64A55079"/>
    <w:rsid w:val="64AF46D2"/>
    <w:rsid w:val="64B60C64"/>
    <w:rsid w:val="64CE1030"/>
    <w:rsid w:val="64E738E4"/>
    <w:rsid w:val="65151BA4"/>
    <w:rsid w:val="65187A69"/>
    <w:rsid w:val="65354524"/>
    <w:rsid w:val="65362175"/>
    <w:rsid w:val="655D4518"/>
    <w:rsid w:val="656D6FEF"/>
    <w:rsid w:val="657979EF"/>
    <w:rsid w:val="657D4634"/>
    <w:rsid w:val="662054DA"/>
    <w:rsid w:val="66342B59"/>
    <w:rsid w:val="663970E0"/>
    <w:rsid w:val="66613222"/>
    <w:rsid w:val="666B40A1"/>
    <w:rsid w:val="667E69D9"/>
    <w:rsid w:val="668C00C7"/>
    <w:rsid w:val="66925AD1"/>
    <w:rsid w:val="66CD6B09"/>
    <w:rsid w:val="66DA0D5A"/>
    <w:rsid w:val="66DA41AF"/>
    <w:rsid w:val="66DD085E"/>
    <w:rsid w:val="66FC2970"/>
    <w:rsid w:val="670047E9"/>
    <w:rsid w:val="672B60FE"/>
    <w:rsid w:val="673152EA"/>
    <w:rsid w:val="67395F4D"/>
    <w:rsid w:val="67515045"/>
    <w:rsid w:val="67530DBD"/>
    <w:rsid w:val="677A62E8"/>
    <w:rsid w:val="67887C28"/>
    <w:rsid w:val="678C553F"/>
    <w:rsid w:val="67914F12"/>
    <w:rsid w:val="67CD086B"/>
    <w:rsid w:val="68120C78"/>
    <w:rsid w:val="6822592E"/>
    <w:rsid w:val="686D5EAE"/>
    <w:rsid w:val="688165C9"/>
    <w:rsid w:val="688B0A2A"/>
    <w:rsid w:val="68962873"/>
    <w:rsid w:val="689A6F83"/>
    <w:rsid w:val="689E27D8"/>
    <w:rsid w:val="693B5FAC"/>
    <w:rsid w:val="695B7D36"/>
    <w:rsid w:val="69691FF2"/>
    <w:rsid w:val="69717C20"/>
    <w:rsid w:val="698E432E"/>
    <w:rsid w:val="69A80C2B"/>
    <w:rsid w:val="69B23B9D"/>
    <w:rsid w:val="69B33D95"/>
    <w:rsid w:val="69C325C9"/>
    <w:rsid w:val="69EA247C"/>
    <w:rsid w:val="69F60125"/>
    <w:rsid w:val="6A1B08C2"/>
    <w:rsid w:val="6A1C3D6F"/>
    <w:rsid w:val="6A266C5C"/>
    <w:rsid w:val="6A294057"/>
    <w:rsid w:val="6A2D1B26"/>
    <w:rsid w:val="6A542A3E"/>
    <w:rsid w:val="6A751D3E"/>
    <w:rsid w:val="6A94006A"/>
    <w:rsid w:val="6A9A4F55"/>
    <w:rsid w:val="6AAE1FAD"/>
    <w:rsid w:val="6ADE12E5"/>
    <w:rsid w:val="6AE17BF5"/>
    <w:rsid w:val="6AEA1A38"/>
    <w:rsid w:val="6AF84DB3"/>
    <w:rsid w:val="6B0E324B"/>
    <w:rsid w:val="6B266147"/>
    <w:rsid w:val="6B476E8A"/>
    <w:rsid w:val="6B6F418D"/>
    <w:rsid w:val="6B737C7F"/>
    <w:rsid w:val="6B9207B1"/>
    <w:rsid w:val="6BBD539F"/>
    <w:rsid w:val="6BC60640"/>
    <w:rsid w:val="6BD2397F"/>
    <w:rsid w:val="6BE96DE9"/>
    <w:rsid w:val="6BF23E46"/>
    <w:rsid w:val="6C224B81"/>
    <w:rsid w:val="6C24141F"/>
    <w:rsid w:val="6C363E74"/>
    <w:rsid w:val="6C492150"/>
    <w:rsid w:val="6C8A50A5"/>
    <w:rsid w:val="6C937EAD"/>
    <w:rsid w:val="6CA105BD"/>
    <w:rsid w:val="6CAB5A3C"/>
    <w:rsid w:val="6CAC57E8"/>
    <w:rsid w:val="6CB542C8"/>
    <w:rsid w:val="6CB71DEE"/>
    <w:rsid w:val="6CC06E57"/>
    <w:rsid w:val="6CE9405F"/>
    <w:rsid w:val="6CF624D4"/>
    <w:rsid w:val="6D323B6A"/>
    <w:rsid w:val="6D417909"/>
    <w:rsid w:val="6D456E21"/>
    <w:rsid w:val="6D48510A"/>
    <w:rsid w:val="6D525E29"/>
    <w:rsid w:val="6D627A7F"/>
    <w:rsid w:val="6D8E3802"/>
    <w:rsid w:val="6D995997"/>
    <w:rsid w:val="6DFB3F5C"/>
    <w:rsid w:val="6E0306A3"/>
    <w:rsid w:val="6E0636A2"/>
    <w:rsid w:val="6E0932A9"/>
    <w:rsid w:val="6E1D7510"/>
    <w:rsid w:val="6E2B31D8"/>
    <w:rsid w:val="6E2D0FE4"/>
    <w:rsid w:val="6E4261C9"/>
    <w:rsid w:val="6E576617"/>
    <w:rsid w:val="6E732C64"/>
    <w:rsid w:val="6E851A78"/>
    <w:rsid w:val="6EB53936"/>
    <w:rsid w:val="6EBC20BB"/>
    <w:rsid w:val="6EBE7060"/>
    <w:rsid w:val="6ED22F0F"/>
    <w:rsid w:val="6EEA553E"/>
    <w:rsid w:val="6EF8049C"/>
    <w:rsid w:val="6F0D0095"/>
    <w:rsid w:val="6F145783"/>
    <w:rsid w:val="6F157D71"/>
    <w:rsid w:val="6F1D3543"/>
    <w:rsid w:val="6F210E5F"/>
    <w:rsid w:val="6F604EC3"/>
    <w:rsid w:val="6F881820"/>
    <w:rsid w:val="6F8A09F4"/>
    <w:rsid w:val="6F8D54A4"/>
    <w:rsid w:val="6FAB07A1"/>
    <w:rsid w:val="6FAF69B2"/>
    <w:rsid w:val="6FC540D6"/>
    <w:rsid w:val="6FCE3FB5"/>
    <w:rsid w:val="6FDE0A58"/>
    <w:rsid w:val="6FE22BD0"/>
    <w:rsid w:val="70116C77"/>
    <w:rsid w:val="701D465E"/>
    <w:rsid w:val="701E2077"/>
    <w:rsid w:val="70316484"/>
    <w:rsid w:val="70384FF4"/>
    <w:rsid w:val="70420F9A"/>
    <w:rsid w:val="70445DC9"/>
    <w:rsid w:val="704936A5"/>
    <w:rsid w:val="706F497B"/>
    <w:rsid w:val="707D334E"/>
    <w:rsid w:val="709008AB"/>
    <w:rsid w:val="70981F36"/>
    <w:rsid w:val="70A42689"/>
    <w:rsid w:val="70B76860"/>
    <w:rsid w:val="70B9770B"/>
    <w:rsid w:val="70D25448"/>
    <w:rsid w:val="70E20882"/>
    <w:rsid w:val="70ED76C7"/>
    <w:rsid w:val="70F11B66"/>
    <w:rsid w:val="70F133F4"/>
    <w:rsid w:val="70F2537A"/>
    <w:rsid w:val="71334E9B"/>
    <w:rsid w:val="71410D64"/>
    <w:rsid w:val="715B71FA"/>
    <w:rsid w:val="71677CFA"/>
    <w:rsid w:val="717300E1"/>
    <w:rsid w:val="719C16ED"/>
    <w:rsid w:val="71A84C65"/>
    <w:rsid w:val="71B7463E"/>
    <w:rsid w:val="71E9608B"/>
    <w:rsid w:val="71EF641C"/>
    <w:rsid w:val="71F47640"/>
    <w:rsid w:val="72084E9A"/>
    <w:rsid w:val="72166207"/>
    <w:rsid w:val="72190E55"/>
    <w:rsid w:val="722D13D1"/>
    <w:rsid w:val="723F34C0"/>
    <w:rsid w:val="727F6A52"/>
    <w:rsid w:val="728363DF"/>
    <w:rsid w:val="728E5CF0"/>
    <w:rsid w:val="7297253B"/>
    <w:rsid w:val="72BF37AA"/>
    <w:rsid w:val="72C10136"/>
    <w:rsid w:val="72D22DF7"/>
    <w:rsid w:val="72D443FF"/>
    <w:rsid w:val="72ED2371"/>
    <w:rsid w:val="72F922F4"/>
    <w:rsid w:val="73203520"/>
    <w:rsid w:val="733366EB"/>
    <w:rsid w:val="733529F8"/>
    <w:rsid w:val="733B471A"/>
    <w:rsid w:val="73522E8A"/>
    <w:rsid w:val="7386669A"/>
    <w:rsid w:val="73AF2326"/>
    <w:rsid w:val="73E56EFE"/>
    <w:rsid w:val="73EC2128"/>
    <w:rsid w:val="74393A30"/>
    <w:rsid w:val="745F35DE"/>
    <w:rsid w:val="746C1710"/>
    <w:rsid w:val="74715F31"/>
    <w:rsid w:val="74962C31"/>
    <w:rsid w:val="74CB7E5E"/>
    <w:rsid w:val="74D86DA5"/>
    <w:rsid w:val="75082737"/>
    <w:rsid w:val="750F7F36"/>
    <w:rsid w:val="75226272"/>
    <w:rsid w:val="753A180E"/>
    <w:rsid w:val="754A398B"/>
    <w:rsid w:val="754C08C4"/>
    <w:rsid w:val="755C3532"/>
    <w:rsid w:val="755D5954"/>
    <w:rsid w:val="75876B22"/>
    <w:rsid w:val="75887837"/>
    <w:rsid w:val="758C6708"/>
    <w:rsid w:val="75A85C45"/>
    <w:rsid w:val="75B25848"/>
    <w:rsid w:val="75C61B18"/>
    <w:rsid w:val="75DB326C"/>
    <w:rsid w:val="75E678FD"/>
    <w:rsid w:val="76160027"/>
    <w:rsid w:val="761F5C0F"/>
    <w:rsid w:val="762532FA"/>
    <w:rsid w:val="76386C16"/>
    <w:rsid w:val="763B661C"/>
    <w:rsid w:val="765E777E"/>
    <w:rsid w:val="766172D7"/>
    <w:rsid w:val="766935D1"/>
    <w:rsid w:val="7675624B"/>
    <w:rsid w:val="767B20DE"/>
    <w:rsid w:val="768076F4"/>
    <w:rsid w:val="769F31BA"/>
    <w:rsid w:val="76A86139"/>
    <w:rsid w:val="76B25D27"/>
    <w:rsid w:val="76BF021D"/>
    <w:rsid w:val="76C77A80"/>
    <w:rsid w:val="76C839D7"/>
    <w:rsid w:val="76D31816"/>
    <w:rsid w:val="76EB573A"/>
    <w:rsid w:val="76EB7264"/>
    <w:rsid w:val="76EC2FDC"/>
    <w:rsid w:val="771F0CA9"/>
    <w:rsid w:val="77291B3A"/>
    <w:rsid w:val="77456248"/>
    <w:rsid w:val="775D17E4"/>
    <w:rsid w:val="7773786A"/>
    <w:rsid w:val="77752FD1"/>
    <w:rsid w:val="77895F00"/>
    <w:rsid w:val="778D2F01"/>
    <w:rsid w:val="779C4CA9"/>
    <w:rsid w:val="77B07B65"/>
    <w:rsid w:val="77B33899"/>
    <w:rsid w:val="77C71351"/>
    <w:rsid w:val="77D777E8"/>
    <w:rsid w:val="780A196C"/>
    <w:rsid w:val="780E0ABE"/>
    <w:rsid w:val="7820772A"/>
    <w:rsid w:val="782D0435"/>
    <w:rsid w:val="78627961"/>
    <w:rsid w:val="787B63C5"/>
    <w:rsid w:val="78C145F6"/>
    <w:rsid w:val="78D46652"/>
    <w:rsid w:val="78D6200E"/>
    <w:rsid w:val="78E50C18"/>
    <w:rsid w:val="78ED1C07"/>
    <w:rsid w:val="78F122DC"/>
    <w:rsid w:val="78F35C85"/>
    <w:rsid w:val="78F45A6B"/>
    <w:rsid w:val="790446BE"/>
    <w:rsid w:val="7911215D"/>
    <w:rsid w:val="7913466E"/>
    <w:rsid w:val="79254583"/>
    <w:rsid w:val="79330A4E"/>
    <w:rsid w:val="79390854"/>
    <w:rsid w:val="79510E55"/>
    <w:rsid w:val="79517126"/>
    <w:rsid w:val="795B6E62"/>
    <w:rsid w:val="796A38C5"/>
    <w:rsid w:val="797B70FA"/>
    <w:rsid w:val="798F1BF4"/>
    <w:rsid w:val="79905EA0"/>
    <w:rsid w:val="79B7342D"/>
    <w:rsid w:val="79B9002E"/>
    <w:rsid w:val="79C97604"/>
    <w:rsid w:val="79CA1A9B"/>
    <w:rsid w:val="79D25AA5"/>
    <w:rsid w:val="79EF6B22"/>
    <w:rsid w:val="7A03479F"/>
    <w:rsid w:val="7A077F60"/>
    <w:rsid w:val="7A266805"/>
    <w:rsid w:val="7A3C6A22"/>
    <w:rsid w:val="7A3E0E36"/>
    <w:rsid w:val="7A40448E"/>
    <w:rsid w:val="7A5D73D7"/>
    <w:rsid w:val="7A67427C"/>
    <w:rsid w:val="7A6D4434"/>
    <w:rsid w:val="7A715CD2"/>
    <w:rsid w:val="7A8465DB"/>
    <w:rsid w:val="7AD9625C"/>
    <w:rsid w:val="7AE97C75"/>
    <w:rsid w:val="7B340AAD"/>
    <w:rsid w:val="7B47452E"/>
    <w:rsid w:val="7B476A33"/>
    <w:rsid w:val="7B4E368B"/>
    <w:rsid w:val="7B5756A6"/>
    <w:rsid w:val="7B5A6021"/>
    <w:rsid w:val="7B5D32E5"/>
    <w:rsid w:val="7B963516"/>
    <w:rsid w:val="7B991D82"/>
    <w:rsid w:val="7BDC53CD"/>
    <w:rsid w:val="7BE107E5"/>
    <w:rsid w:val="7BE85DA7"/>
    <w:rsid w:val="7BEB3F96"/>
    <w:rsid w:val="7BF66242"/>
    <w:rsid w:val="7C0E12FE"/>
    <w:rsid w:val="7C1D11E6"/>
    <w:rsid w:val="7C256BC0"/>
    <w:rsid w:val="7C416BFD"/>
    <w:rsid w:val="7C443E6F"/>
    <w:rsid w:val="7C637B9C"/>
    <w:rsid w:val="7C790E6E"/>
    <w:rsid w:val="7C900A22"/>
    <w:rsid w:val="7CBC0D5A"/>
    <w:rsid w:val="7CEC1F28"/>
    <w:rsid w:val="7D263829"/>
    <w:rsid w:val="7D2708CA"/>
    <w:rsid w:val="7D53186E"/>
    <w:rsid w:val="7D537911"/>
    <w:rsid w:val="7D564507"/>
    <w:rsid w:val="7DB639FC"/>
    <w:rsid w:val="7DE67431"/>
    <w:rsid w:val="7DFE0211"/>
    <w:rsid w:val="7E122FD2"/>
    <w:rsid w:val="7E2C1E6B"/>
    <w:rsid w:val="7E3075F0"/>
    <w:rsid w:val="7E386B07"/>
    <w:rsid w:val="7E3F4EE1"/>
    <w:rsid w:val="7E6247D4"/>
    <w:rsid w:val="7E647B53"/>
    <w:rsid w:val="7E7E6C0F"/>
    <w:rsid w:val="7EA546B4"/>
    <w:rsid w:val="7EA67F14"/>
    <w:rsid w:val="7EAD767A"/>
    <w:rsid w:val="7EAE4BA1"/>
    <w:rsid w:val="7EC04736"/>
    <w:rsid w:val="7ED76320"/>
    <w:rsid w:val="7F1C37E9"/>
    <w:rsid w:val="7F496724"/>
    <w:rsid w:val="7F5F3973"/>
    <w:rsid w:val="7F606315"/>
    <w:rsid w:val="7F6D2D0B"/>
    <w:rsid w:val="7F6E6B34"/>
    <w:rsid w:val="7F9B2A64"/>
    <w:rsid w:val="7F9D2CF2"/>
    <w:rsid w:val="7FA02AF2"/>
    <w:rsid w:val="7FAF6374"/>
    <w:rsid w:val="7FE255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MingLiUfalt" w:hAnsi="Courier New" w:eastAsia="MingLiUfalt"/>
    </w:rPr>
  </w:style>
  <w:style w:type="paragraph" w:styleId="3">
    <w:name w:val="Normal (Web)"/>
    <w:basedOn w:val="1"/>
    <w:unhideWhenUsed/>
    <w:qFormat/>
    <w:uiPriority w:val="99"/>
    <w:pPr>
      <w:spacing w:beforeAutospacing="1" w:afterAutospacing="1"/>
      <w:jc w:val="left"/>
    </w:pPr>
    <w:rPr>
      <w:rFonts w:cs="Times New Roman"/>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20"/>
    <w:rPr>
      <w:i/>
      <w:iCs/>
    </w:rPr>
  </w:style>
  <w:style w:type="character" w:styleId="9">
    <w:name w:val="Hyperlink"/>
    <w:qFormat/>
    <w:uiPriority w:val="0"/>
    <w:rPr>
      <w:color w:val="0000FF"/>
      <w:u w:val="single"/>
    </w:rPr>
  </w:style>
  <w:style w:type="paragraph" w:customStyle="1" w:styleId="10">
    <w:name w:val="简单行程"/>
    <w:basedOn w:val="1"/>
    <w:next w:val="11"/>
    <w:qFormat/>
    <w:uiPriority w:val="0"/>
    <w:pPr>
      <w:spacing w:before="50" w:beforeLines="50" w:line="400" w:lineRule="exact"/>
      <w:contextualSpacing/>
    </w:pPr>
    <w:rPr>
      <w:rFonts w:eastAsia="微软雅黑"/>
      <w:b/>
      <w:color w:val="0099CC"/>
      <w:sz w:val="32"/>
    </w:rPr>
  </w:style>
  <w:style w:type="paragraph" w:customStyle="1" w:styleId="11">
    <w:name w:val="车程"/>
    <w:next w:val="12"/>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12">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13">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4">
    <w:name w:val="font11"/>
    <w:basedOn w:val="6"/>
    <w:qFormat/>
    <w:uiPriority w:val="0"/>
    <w:rPr>
      <w:rFonts w:hint="eastAsia" w:ascii="微软雅黑" w:hAnsi="微软雅黑" w:eastAsia="微软雅黑" w:cs="微软雅黑"/>
      <w:color w:val="000000"/>
      <w:sz w:val="20"/>
      <w:szCs w:val="20"/>
      <w:u w:val="none"/>
    </w:rPr>
  </w:style>
  <w:style w:type="character" w:customStyle="1" w:styleId="15">
    <w:name w:val="font51"/>
    <w:basedOn w:val="6"/>
    <w:qFormat/>
    <w:uiPriority w:val="0"/>
    <w:rPr>
      <w:rFonts w:hint="eastAsia" w:ascii="微软雅黑" w:hAnsi="微软雅黑" w:eastAsia="微软雅黑" w:cs="微软雅黑"/>
      <w:b/>
      <w:bCs/>
      <w:color w:val="ED7D31"/>
      <w:sz w:val="20"/>
      <w:szCs w:val="20"/>
      <w:u w:val="none"/>
    </w:rPr>
  </w:style>
  <w:style w:type="character" w:customStyle="1" w:styleId="16">
    <w:name w:val="font41"/>
    <w:basedOn w:val="6"/>
    <w:qFormat/>
    <w:uiPriority w:val="0"/>
    <w:rPr>
      <w:rFonts w:hint="eastAsia" w:ascii="微软雅黑" w:hAnsi="微软雅黑" w:eastAsia="微软雅黑" w:cs="微软雅黑"/>
      <w:b/>
      <w:bCs/>
      <w:i/>
      <w:iCs/>
      <w:color w:val="C00000"/>
      <w:sz w:val="20"/>
      <w:szCs w:val="20"/>
      <w:u w:val="none"/>
    </w:rPr>
  </w:style>
  <w:style w:type="character" w:customStyle="1" w:styleId="17">
    <w:name w:val="font31"/>
    <w:qFormat/>
    <w:uiPriority w:val="0"/>
    <w:rPr>
      <w:rFonts w:hint="eastAsia" w:ascii="微软雅黑" w:hAnsi="微软雅黑" w:eastAsia="微软雅黑" w:cs="微软雅黑"/>
      <w:i/>
      <w:iCs/>
      <w:color w:val="000000"/>
      <w:sz w:val="20"/>
      <w:szCs w:val="20"/>
      <w:u w:val="none"/>
    </w:rPr>
  </w:style>
  <w:style w:type="character" w:customStyle="1" w:styleId="18">
    <w:name w:val="font61"/>
    <w:basedOn w:val="6"/>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868</Words>
  <Characters>4552</Characters>
  <Lines>58</Lines>
  <Paragraphs>16</Paragraphs>
  <TotalTime>0</TotalTime>
  <ScaleCrop>false</ScaleCrop>
  <LinksUpToDate>false</LinksUpToDate>
  <CharactersWithSpaces>5297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2026-10-10T07:54:03Z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D76FD9797C924894989FD37E4A2B3D8B_13</vt:lpwstr>
  </property>
  <property fmtid="{D5CDD505-2E9C-101B-9397-08002B2CF9AE}" pid="4" name="KSOTemplateDocerSaveRecord">
    <vt:lpwstr>eyJoZGlkIjoiNzQ4ZmEzOGRiMTA5ODhiZjhjOGQyMDlmYmY2NWUyYjEiLCJ1c2VySWQiOiIxNTU2Mzg2NjExIn0=</vt:lpwstr>
  </property>
</Properties>
</file>